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85E" w:rsidRPr="002F5C3E" w:rsidRDefault="00875BD4" w:rsidP="002F5C3E">
      <w:pPr>
        <w:ind w:firstLine="708"/>
        <w:jc w:val="center"/>
        <w:rPr>
          <w:b/>
          <w:color w:val="auto"/>
          <w:sz w:val="22"/>
          <w:szCs w:val="22"/>
        </w:rPr>
      </w:pPr>
      <w:bookmarkStart w:id="0" w:name="_GoBack"/>
      <w:bookmarkEnd w:id="0"/>
      <w:r w:rsidRPr="002F5C3E">
        <w:rPr>
          <w:b/>
          <w:color w:val="auto"/>
          <w:sz w:val="22"/>
          <w:szCs w:val="22"/>
        </w:rPr>
        <w:t>OGŁOSZENIE</w:t>
      </w:r>
    </w:p>
    <w:p w:rsidR="00875BD4" w:rsidRPr="003D73A9" w:rsidRDefault="003D73A9" w:rsidP="002F5C3E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auto"/>
          <w:sz w:val="22"/>
          <w:szCs w:val="22"/>
        </w:rPr>
        <w:t>dotyczące zużytych</w:t>
      </w:r>
      <w:r w:rsidR="00875BD4" w:rsidRPr="002F5C3E">
        <w:rPr>
          <w:b/>
          <w:color w:val="auto"/>
          <w:sz w:val="22"/>
          <w:szCs w:val="22"/>
        </w:rPr>
        <w:t xml:space="preserve"> składników majątku ruchomego</w:t>
      </w:r>
      <w:r w:rsidR="00875BD4" w:rsidRPr="002F5C3E">
        <w:rPr>
          <w:b/>
          <w:color w:val="auto"/>
          <w:sz w:val="22"/>
          <w:szCs w:val="22"/>
        </w:rPr>
        <w:br/>
      </w:r>
      <w:r w:rsidR="00875BD4" w:rsidRPr="003D73A9">
        <w:rPr>
          <w:b/>
          <w:color w:val="000000" w:themeColor="text1"/>
          <w:sz w:val="22"/>
          <w:szCs w:val="22"/>
        </w:rPr>
        <w:t xml:space="preserve"> widniejących w ewidencji Wydziału Gos</w:t>
      </w:r>
      <w:r w:rsidR="000354BE" w:rsidRPr="003D73A9">
        <w:rPr>
          <w:b/>
          <w:color w:val="000000" w:themeColor="text1"/>
          <w:sz w:val="22"/>
          <w:szCs w:val="22"/>
        </w:rPr>
        <w:t xml:space="preserve">podarki Materiałowo-Technicznej Komendy Wojewódzkiej Policji z siedzibą w Radomiu </w:t>
      </w:r>
      <w:r w:rsidR="00875BD4" w:rsidRPr="003D73A9">
        <w:rPr>
          <w:b/>
          <w:color w:val="000000" w:themeColor="text1"/>
          <w:sz w:val="22"/>
          <w:szCs w:val="22"/>
        </w:rPr>
        <w:br/>
        <w:t xml:space="preserve"> będących w posiadaniu Komendy Miejskiej Policji w Ostrołęce</w:t>
      </w:r>
    </w:p>
    <w:p w:rsidR="00B3585E" w:rsidRPr="002F5C3E" w:rsidRDefault="00B3585E" w:rsidP="002F5C3E">
      <w:pPr>
        <w:ind w:firstLine="708"/>
        <w:jc w:val="center"/>
        <w:rPr>
          <w:color w:val="auto"/>
          <w:sz w:val="22"/>
          <w:szCs w:val="22"/>
        </w:rPr>
      </w:pPr>
    </w:p>
    <w:p w:rsidR="00B3585E" w:rsidRDefault="00875BD4" w:rsidP="002F5C3E">
      <w:pPr>
        <w:ind w:firstLine="708"/>
        <w:rPr>
          <w:color w:val="auto"/>
          <w:sz w:val="22"/>
          <w:szCs w:val="22"/>
        </w:rPr>
      </w:pPr>
      <w:r w:rsidRPr="002F5C3E">
        <w:rPr>
          <w:color w:val="auto"/>
          <w:sz w:val="22"/>
          <w:szCs w:val="22"/>
        </w:rPr>
        <w:t xml:space="preserve">Zgodnie z zapisami Rozporządzenia Rady Ministrów w sprawie szczegółowego sposobu gospodarowania składnikami rzeczowymi </w:t>
      </w:r>
      <w:r w:rsidRPr="003D73A9">
        <w:rPr>
          <w:color w:val="000000" w:themeColor="text1"/>
          <w:sz w:val="22"/>
          <w:szCs w:val="22"/>
        </w:rPr>
        <w:t>majątku ruchomego Skarbu Pa</w:t>
      </w:r>
      <w:r w:rsidR="000354BE" w:rsidRPr="003D73A9">
        <w:rPr>
          <w:color w:val="000000" w:themeColor="text1"/>
          <w:sz w:val="22"/>
          <w:szCs w:val="22"/>
        </w:rPr>
        <w:t>ństwa z dnia 21 października 20</w:t>
      </w:r>
      <w:r w:rsidRPr="003D73A9">
        <w:rPr>
          <w:color w:val="000000" w:themeColor="text1"/>
          <w:sz w:val="22"/>
          <w:szCs w:val="22"/>
        </w:rPr>
        <w:t xml:space="preserve">19 r. (tj. Dz. U. z 2025 r. poz. 228), </w:t>
      </w:r>
      <w:r w:rsidR="003D73A9" w:rsidRPr="003D73A9">
        <w:rPr>
          <w:color w:val="000000" w:themeColor="text1"/>
          <w:sz w:val="22"/>
          <w:szCs w:val="22"/>
        </w:rPr>
        <w:t xml:space="preserve">Komenda Miejska Policji w Ostrołęce </w:t>
      </w:r>
      <w:r w:rsidRPr="002F5C3E">
        <w:rPr>
          <w:color w:val="auto"/>
          <w:sz w:val="22"/>
          <w:szCs w:val="22"/>
        </w:rPr>
        <w:t>in</w:t>
      </w:r>
      <w:r w:rsidR="003D73A9">
        <w:rPr>
          <w:color w:val="auto"/>
          <w:sz w:val="22"/>
          <w:szCs w:val="22"/>
        </w:rPr>
        <w:t>formuje o zużytych</w:t>
      </w:r>
      <w:r w:rsidRPr="002F5C3E">
        <w:rPr>
          <w:color w:val="auto"/>
          <w:sz w:val="22"/>
          <w:szCs w:val="22"/>
        </w:rPr>
        <w:t xml:space="preserve"> składnikach rzeczowych majątku ruchomego przeznaczonych do sprzedaży.</w:t>
      </w:r>
    </w:p>
    <w:p w:rsidR="005216E5" w:rsidRDefault="005216E5" w:rsidP="002F5C3E">
      <w:pPr>
        <w:ind w:firstLine="708"/>
        <w:rPr>
          <w:color w:val="auto"/>
          <w:sz w:val="22"/>
          <w:szCs w:val="22"/>
        </w:rPr>
      </w:pPr>
    </w:p>
    <w:p w:rsidR="005216E5" w:rsidRPr="005216E5" w:rsidRDefault="005216E5" w:rsidP="005216E5">
      <w:pPr>
        <w:widowControl w:val="0"/>
        <w:rPr>
          <w:rFonts w:eastAsia="SimSun"/>
          <w:bCs w:val="0"/>
          <w:color w:val="auto"/>
          <w:sz w:val="20"/>
          <w:lang w:eastAsia="hi-IN" w:bidi="hi-IN"/>
        </w:rPr>
      </w:pPr>
    </w:p>
    <w:p w:rsidR="005216E5" w:rsidRPr="005216E5" w:rsidRDefault="005216E5" w:rsidP="005216E5">
      <w:pPr>
        <w:widowControl w:val="0"/>
        <w:jc w:val="center"/>
        <w:rPr>
          <w:rFonts w:eastAsia="SimSun" w:cs="Mangal"/>
          <w:b/>
          <w:bCs w:val="0"/>
          <w:color w:val="auto"/>
          <w:sz w:val="22"/>
          <w:szCs w:val="22"/>
          <w:lang w:eastAsia="hi-IN" w:bidi="hi-IN"/>
        </w:rPr>
      </w:pPr>
      <w:r w:rsidRPr="005216E5">
        <w:rPr>
          <w:rFonts w:eastAsia="SimSun"/>
          <w:b/>
          <w:bCs w:val="0"/>
          <w:color w:val="auto"/>
          <w:sz w:val="22"/>
          <w:szCs w:val="22"/>
          <w:lang w:eastAsia="hi-IN" w:bidi="hi-IN"/>
        </w:rPr>
        <w:t>SPRZĘT GOSPODARCZY</w:t>
      </w:r>
    </w:p>
    <w:p w:rsidR="005216E5" w:rsidRPr="005216E5" w:rsidRDefault="005216E5" w:rsidP="005216E5">
      <w:pPr>
        <w:widowControl w:val="0"/>
        <w:jc w:val="left"/>
        <w:rPr>
          <w:rFonts w:ascii="Courier New" w:eastAsia="NSimSun" w:hAnsi="Courier New" w:cs="Courier New"/>
          <w:b/>
          <w:bCs w:val="0"/>
          <w:color w:val="auto"/>
          <w:sz w:val="20"/>
          <w:lang w:eastAsia="hi-IN" w:bidi="hi-IN"/>
        </w:rPr>
      </w:pPr>
    </w:p>
    <w:tbl>
      <w:tblPr>
        <w:tblW w:w="10041" w:type="dxa"/>
        <w:tblInd w:w="-832" w:type="dxa"/>
        <w:tblLayout w:type="fixed"/>
        <w:tblLook w:val="0000" w:firstRow="0" w:lastRow="0" w:firstColumn="0" w:lastColumn="0" w:noHBand="0" w:noVBand="0"/>
      </w:tblPr>
      <w:tblGrid>
        <w:gridCol w:w="527"/>
        <w:gridCol w:w="2994"/>
        <w:gridCol w:w="567"/>
        <w:gridCol w:w="567"/>
        <w:gridCol w:w="567"/>
        <w:gridCol w:w="1134"/>
        <w:gridCol w:w="850"/>
        <w:gridCol w:w="1134"/>
        <w:gridCol w:w="1701"/>
      </w:tblGrid>
      <w:tr w:rsidR="005216E5" w:rsidRPr="005216E5" w:rsidTr="00591B5A">
        <w:trPr>
          <w:trHeight w:val="20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L.p.</w:t>
            </w:r>
          </w:p>
        </w:tc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 xml:space="preserve">Nazwa, typ, numer fabryczny sprzętu lub materiału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J.m.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color w:val="auto"/>
                <w:sz w:val="16"/>
                <w:szCs w:val="16"/>
                <w:lang w:eastAsia="hi-IN" w:bidi="hi-IN"/>
              </w:rPr>
              <w:t>ilość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color w:val="auto"/>
                <w:sz w:val="16"/>
                <w:szCs w:val="16"/>
                <w:lang w:eastAsia="hi-IN" w:bidi="hi-IN"/>
              </w:rPr>
              <w:t>kat.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91B5A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</w:pPr>
            <w:r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Cena jednostkowa</w:t>
            </w:r>
          </w:p>
          <w:p w:rsidR="005216E5" w:rsidRPr="005216E5" w:rsidRDefault="00591B5A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</w:pPr>
            <w:r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początkowa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 xml:space="preserve">w zł 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brutto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Cs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Cs/>
                <w:sz w:val="16"/>
                <w:szCs w:val="16"/>
                <w:lang w:eastAsia="hi-IN" w:bidi="hi-IN"/>
              </w:rPr>
              <w:t>Zbędny/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Cs/>
                <w:sz w:val="16"/>
                <w:szCs w:val="16"/>
                <w:lang w:eastAsia="hi-IN" w:bidi="hi-IN"/>
              </w:rPr>
              <w:t>Zużyty składnik rzeczowy majątku ruchomego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Cena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jednostkowa</w:t>
            </w: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br/>
              <w:t>w zł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 xml:space="preserve"> </w:t>
            </w: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brutto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 w:cs="Mangal"/>
                <w:bCs w:val="0"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Numer sprzętu            (dane o zaewidencjonowaniu)</w:t>
            </w:r>
          </w:p>
        </w:tc>
      </w:tr>
      <w:tr w:rsidR="005216E5" w:rsidRPr="005216E5" w:rsidTr="00591B5A">
        <w:trPr>
          <w:trHeight w:val="258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2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</w:tr>
      <w:tr w:rsidR="005216E5" w:rsidRPr="005216E5" w:rsidTr="00591B5A">
        <w:trPr>
          <w:trHeight w:val="1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 w:cs="Mangal"/>
                <w:bCs w:val="0"/>
                <w:color w:val="auto"/>
                <w:szCs w:val="24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15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Wiertarko - wkrętarka akumulatorowa  BOSH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1130,62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33P0411/000025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Wiertarko – wkrętarka akumulatorowa BOSH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1130,62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33P0411/000027</w:t>
            </w:r>
          </w:p>
        </w:tc>
      </w:tr>
      <w:tr w:rsidR="005216E5" w:rsidRPr="005216E5" w:rsidTr="00591B5A">
        <w:trPr>
          <w:trHeight w:val="39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Myjka ciśnieniowa KARCHER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5203,34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33S0808/047172</w:t>
            </w:r>
          </w:p>
        </w:tc>
      </w:tr>
      <w:tr w:rsidR="005216E5" w:rsidRPr="005216E5" w:rsidTr="00591B5A">
        <w:trPr>
          <w:trHeight w:val="28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4.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Zamiatarka STIHL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1499,00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33P0808/047131</w:t>
            </w:r>
          </w:p>
        </w:tc>
      </w:tr>
      <w:tr w:rsidR="005216E5" w:rsidRPr="005216E5" w:rsidTr="00591B5A">
        <w:trPr>
          <w:trHeight w:val="4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Wyrzynarka do drewna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199,99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0425007,006504-</w:t>
            </w:r>
          </w:p>
        </w:tc>
      </w:tr>
    </w:tbl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Wiertarko-wkrętarki są niesprawne, rok produkcji 2013r. posiadają pęknięte główki.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Myjka ciśnieniowa  niesprawna, rok produkcji 2013r., przegrzewa się silnik.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Zamiatarka niesprawna, rok produkcji 2013r. posiada uszkodzone podzespoły elektroniczne.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 xml:space="preserve">Wyrzynarka do drewna niesprawna, rok produkcji 2004r., straciła moc, przestała działać. 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</w:p>
    <w:p w:rsidR="005216E5" w:rsidRPr="005216E5" w:rsidRDefault="005216E5" w:rsidP="005216E5">
      <w:pPr>
        <w:jc w:val="center"/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SPRZĘT TECHNIKI BIUROWEJ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</w:p>
    <w:tbl>
      <w:tblPr>
        <w:tblW w:w="10041" w:type="dxa"/>
        <w:tblInd w:w="-832" w:type="dxa"/>
        <w:tblLayout w:type="fixed"/>
        <w:tblLook w:val="0000" w:firstRow="0" w:lastRow="0" w:firstColumn="0" w:lastColumn="0" w:noHBand="0" w:noVBand="0"/>
      </w:tblPr>
      <w:tblGrid>
        <w:gridCol w:w="527"/>
        <w:gridCol w:w="2994"/>
        <w:gridCol w:w="567"/>
        <w:gridCol w:w="567"/>
        <w:gridCol w:w="567"/>
        <w:gridCol w:w="1134"/>
        <w:gridCol w:w="850"/>
        <w:gridCol w:w="1134"/>
        <w:gridCol w:w="1701"/>
      </w:tblGrid>
      <w:tr w:rsidR="005216E5" w:rsidRPr="005216E5" w:rsidTr="00591B5A">
        <w:trPr>
          <w:trHeight w:val="20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L.p.</w:t>
            </w:r>
          </w:p>
        </w:tc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 xml:space="preserve">Nazwa, typ, numer fabryczny sprzętu lub materiału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J.m.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color w:val="auto"/>
                <w:sz w:val="16"/>
                <w:szCs w:val="16"/>
                <w:lang w:eastAsia="hi-IN" w:bidi="hi-IN"/>
              </w:rPr>
              <w:t>ilość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color w:val="auto"/>
                <w:sz w:val="16"/>
                <w:szCs w:val="16"/>
                <w:lang w:eastAsia="hi-IN" w:bidi="hi-IN"/>
              </w:rPr>
              <w:t>kat.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91B5A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</w:pPr>
            <w:r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Cena jednostkowa</w:t>
            </w:r>
          </w:p>
          <w:p w:rsidR="005216E5" w:rsidRPr="005216E5" w:rsidRDefault="00591B5A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</w:pPr>
            <w:r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początkowa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 xml:space="preserve">w zł 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brutto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Cs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Cs/>
                <w:sz w:val="16"/>
                <w:szCs w:val="16"/>
                <w:lang w:eastAsia="hi-IN" w:bidi="hi-IN"/>
              </w:rPr>
              <w:t>Zbędny/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Cs/>
                <w:sz w:val="16"/>
                <w:szCs w:val="16"/>
                <w:lang w:eastAsia="hi-IN" w:bidi="hi-IN"/>
              </w:rPr>
              <w:t>Zużyty składnik rzeczowy majątku ruchomego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Cena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jednostkowa</w:t>
            </w: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br/>
              <w:t>w zł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 xml:space="preserve"> </w:t>
            </w: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brutto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 w:cs="Mangal"/>
                <w:bCs w:val="0"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Numer sprzętu            (dane o zaewidencjonowaniu)</w:t>
            </w:r>
          </w:p>
        </w:tc>
      </w:tr>
      <w:tr w:rsidR="005216E5" w:rsidRPr="005216E5" w:rsidTr="00591B5A">
        <w:trPr>
          <w:trHeight w:val="258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2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</w:tr>
      <w:tr w:rsidR="005216E5" w:rsidRPr="005216E5" w:rsidTr="00591B5A">
        <w:trPr>
          <w:trHeight w:val="1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 w:cs="Mangal"/>
                <w:bCs w:val="0"/>
                <w:color w:val="auto"/>
                <w:szCs w:val="24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15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NISZCZARKA TARNATOR                 C-4, SD 9270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169,99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33N0803/000116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NISZCZARKA TARNATOR                 C-4, SD 9270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170,80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33N0803/000115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NISZCZARKA HSM SECURIO B22 3,9 X 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1.599,00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33P0803/000724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4.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NISZCZARKA WALLNER                    FX 418 DIN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787,20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33P0803/000703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NISZCZARKA WALLNER                  FX 418 DIN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787,20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33P0803/000704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NISZCZARKA WALLNER       FX 418 DIN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787,20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3390803/000705</w:t>
            </w:r>
          </w:p>
        </w:tc>
      </w:tr>
      <w:tr w:rsidR="005216E5" w:rsidRPr="005216E5" w:rsidTr="00591B5A">
        <w:trPr>
          <w:trHeight w:val="37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lastRenderedPageBreak/>
              <w:t>7.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000000" w:themeColor="text1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000000" w:themeColor="text1"/>
                <w:sz w:val="20"/>
                <w:lang w:eastAsia="en-US"/>
              </w:rPr>
              <w:t>NISZCZARKA HSM X15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000000" w:themeColor="text1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000000" w:themeColor="text1"/>
                <w:sz w:val="20"/>
                <w:lang w:eastAsia="en-US"/>
              </w:rPr>
              <w:t>1.340,70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000000" w:themeColor="text1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000000" w:themeColor="text1"/>
                <w:sz w:val="20"/>
                <w:lang w:eastAsia="en-US"/>
              </w:rPr>
              <w:t>33P0803/000794</w:t>
            </w:r>
          </w:p>
        </w:tc>
      </w:tr>
      <w:tr w:rsidR="005216E5" w:rsidRPr="005216E5" w:rsidTr="00591B5A">
        <w:trPr>
          <w:trHeight w:val="41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8,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000000" w:themeColor="text1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000000" w:themeColor="text1"/>
                <w:sz w:val="20"/>
                <w:lang w:eastAsia="en-US"/>
              </w:rPr>
              <w:t>NISZCZARKA HSM X15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000000" w:themeColor="text1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000000" w:themeColor="text1"/>
                <w:sz w:val="20"/>
                <w:lang w:eastAsia="en-US"/>
              </w:rPr>
              <w:t>1.340,70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000000" w:themeColor="text1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000000" w:themeColor="text1"/>
                <w:sz w:val="20"/>
                <w:lang w:eastAsia="en-US"/>
              </w:rPr>
              <w:t>33P0803/000795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9.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NISZCZARKA HSM 102.2 3,9 MM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1.180,80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33P0803/000727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NISZCZARKA NOVITECH PLUS 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573,40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33N0803/000099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NISZCZARKA HSM X15 SHREDSTAR X15 4X27 MM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1.285,35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33P0803/000722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12.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KALKULATOR CITIZEN SDC 554S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79,95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33N0803/000075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KALKULATOR CITIZEN SDC-554S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79,95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33N0803/000076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14.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KALKULATOR CITIZEN SDC 554S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79,95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33N0803/000077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KALKULATOR CITIZEN SDC-554S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79,95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33N0803/000078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16.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KALKULATOR CITIZEN SDC-554S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79,95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33N0803/000079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17.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KALKULATOR CITIZEN SDC-554S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79,95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33N0803/000080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18.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KALKULATOR CITIZEN SDC-554S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79,95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33N0803/000081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19.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KALKULATOR CITIZEN SDC-554S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79,95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33N0803/000082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20.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KALKULATOR CITIZEN SDC-554S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79,95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33N0803/000083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KALKULATOR CITIZEN SDC-554S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79,95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33N0803/000084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22.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KALKULATOR CITIZEN SDC-554S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79,95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33N0803/000062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23.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KALKULATOR CITIZEN SDC-554S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79,95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33N0803/000063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24.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KALKULATOR CITIZEN                SDC-888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115,00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33N0803/000088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25.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KALKULATOR CITIZEN                SDC-888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115,00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33N0803/000089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26.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KALKULATOR CITIZEN SDC-8751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110,00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33N0803/000086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27.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KALKULATOR CITIZEN SDC-8751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110,00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33N0803/000087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28.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KALKULATOR CASIO DR 320 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314,27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33N0803/000046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29.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KALKULATOR CITIZEN MC310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33N0803/000060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30.31.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KALKULATOR</w:t>
            </w:r>
          </w:p>
          <w:p w:rsidR="005216E5" w:rsidRPr="005216E5" w:rsidRDefault="005216E5" w:rsidP="005216E5">
            <w:pPr>
              <w:jc w:val="left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  <w:t>CITIZEN SDC 875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33N0803/000085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32.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KALKULATOR</w:t>
            </w:r>
          </w:p>
          <w:p w:rsidR="005216E5" w:rsidRPr="005216E5" w:rsidRDefault="005216E5" w:rsidP="005216E5">
            <w:pPr>
              <w:jc w:val="left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  <w:t>SHARP EL1801E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33N0803/000092</w:t>
            </w:r>
          </w:p>
        </w:tc>
      </w:tr>
      <w:tr w:rsidR="005216E5" w:rsidRPr="005216E5" w:rsidTr="00591B5A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33.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  <w:t>LAMINATOR DWL-4CF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341,94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33N0803/000093</w:t>
            </w:r>
          </w:p>
        </w:tc>
      </w:tr>
    </w:tbl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Niszczarki są niesprawne, rok produkcji 2015r. posiadają uszkodzony mechanizm tnący.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Kalkulatory są niesprawne, rok produkcji 2015r. posiadają uszkodzoną elektronikę i klawiaturę.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Laminator jest niesprawny, rok produkcji 2015r., posiada uszkodzoną elektronikę.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</w:p>
    <w:p w:rsid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</w:p>
    <w:p w:rsid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</w:p>
    <w:p w:rsidR="005216E5" w:rsidRPr="005216E5" w:rsidRDefault="005216E5" w:rsidP="005216E5">
      <w:pPr>
        <w:jc w:val="center"/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lastRenderedPageBreak/>
        <w:t>SPRZĘT ŻYWNOŚCIOWY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</w:p>
    <w:tbl>
      <w:tblPr>
        <w:tblW w:w="10041" w:type="dxa"/>
        <w:tblInd w:w="-832" w:type="dxa"/>
        <w:tblLayout w:type="fixed"/>
        <w:tblLook w:val="0000" w:firstRow="0" w:lastRow="0" w:firstColumn="0" w:lastColumn="0" w:noHBand="0" w:noVBand="0"/>
      </w:tblPr>
      <w:tblGrid>
        <w:gridCol w:w="527"/>
        <w:gridCol w:w="2994"/>
        <w:gridCol w:w="567"/>
        <w:gridCol w:w="567"/>
        <w:gridCol w:w="567"/>
        <w:gridCol w:w="1134"/>
        <w:gridCol w:w="850"/>
        <w:gridCol w:w="1134"/>
        <w:gridCol w:w="1701"/>
      </w:tblGrid>
      <w:tr w:rsidR="005216E5" w:rsidRPr="005216E5" w:rsidTr="00692427">
        <w:trPr>
          <w:trHeight w:val="20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L.p.</w:t>
            </w:r>
          </w:p>
        </w:tc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 xml:space="preserve">Nazwa, typ, numer fabryczny sprzętu lub materiału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J.m.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color w:val="auto"/>
                <w:sz w:val="16"/>
                <w:szCs w:val="16"/>
                <w:lang w:eastAsia="hi-IN" w:bidi="hi-IN"/>
              </w:rPr>
              <w:t>ilość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color w:val="auto"/>
                <w:sz w:val="16"/>
                <w:szCs w:val="16"/>
                <w:lang w:eastAsia="hi-IN" w:bidi="hi-IN"/>
              </w:rPr>
              <w:t>kat.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692427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</w:pPr>
            <w:r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Cena jednostkowa</w:t>
            </w:r>
          </w:p>
          <w:p w:rsidR="005216E5" w:rsidRPr="005216E5" w:rsidRDefault="00692427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</w:pPr>
            <w:r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początkowa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 xml:space="preserve">w zł 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brutto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Cs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Cs/>
                <w:sz w:val="16"/>
                <w:szCs w:val="16"/>
                <w:lang w:eastAsia="hi-IN" w:bidi="hi-IN"/>
              </w:rPr>
              <w:t>Zbędny/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Cs/>
                <w:sz w:val="16"/>
                <w:szCs w:val="16"/>
                <w:lang w:eastAsia="hi-IN" w:bidi="hi-IN"/>
              </w:rPr>
              <w:t>Zużyty składnik rzeczowy majątku ruchomego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Cena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jednostkowa</w:t>
            </w: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br/>
              <w:t>w zł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 xml:space="preserve"> </w:t>
            </w: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brutto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 w:cs="Mangal"/>
                <w:bCs w:val="0"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Numer sprzętu            (dane o zaewidencjonowaniu)</w:t>
            </w:r>
          </w:p>
        </w:tc>
      </w:tr>
      <w:tr w:rsidR="005216E5" w:rsidRPr="005216E5" w:rsidTr="00692427">
        <w:trPr>
          <w:trHeight w:val="258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2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</w:tr>
      <w:tr w:rsidR="005216E5" w:rsidRPr="005216E5" w:rsidTr="00692427">
        <w:trPr>
          <w:trHeight w:val="1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 w:cs="Mangal"/>
                <w:bCs w:val="0"/>
                <w:color w:val="auto"/>
                <w:szCs w:val="24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15</w:t>
            </w:r>
          </w:p>
        </w:tc>
      </w:tr>
      <w:tr w:rsidR="005216E5" w:rsidRPr="005216E5" w:rsidTr="00692427">
        <w:trPr>
          <w:trHeight w:val="37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Czajnik bezprzewodowy  BOSCH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33P0809/068384</w:t>
            </w:r>
          </w:p>
        </w:tc>
      </w:tr>
      <w:tr w:rsidR="005216E5" w:rsidRPr="005216E5" w:rsidTr="00692427">
        <w:trPr>
          <w:trHeight w:val="27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Czajnik bezprzewodowy  BOSCH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33P0809/068383</w:t>
            </w:r>
          </w:p>
        </w:tc>
      </w:tr>
      <w:tr w:rsidR="005216E5" w:rsidRPr="005216E5" w:rsidTr="00692427">
        <w:trPr>
          <w:trHeight w:val="28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Czajnik bezprzewodowy  BOSCH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33P0809/068382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4.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Czajnik bezprzewodowy  BOSCH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33P0809/068381</w:t>
            </w:r>
          </w:p>
        </w:tc>
      </w:tr>
      <w:tr w:rsidR="005216E5" w:rsidRPr="005216E5" w:rsidTr="00692427">
        <w:trPr>
          <w:trHeight w:val="3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Czajnik bezprzewodowy  BOSCH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33P0809/068398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Czajnik bezprzewodowy  ZELMER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33P0809/068380</w:t>
            </w:r>
          </w:p>
        </w:tc>
      </w:tr>
      <w:tr w:rsidR="005216E5" w:rsidRPr="005216E5" w:rsidTr="00692427">
        <w:trPr>
          <w:trHeight w:val="37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7.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Czajnik bezprzewodowy  ZELMER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33P0809/068379</w:t>
            </w:r>
          </w:p>
        </w:tc>
      </w:tr>
      <w:tr w:rsidR="005216E5" w:rsidRPr="005216E5" w:rsidTr="00692427">
        <w:trPr>
          <w:trHeight w:val="41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8,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Czajnik bezprzewodowy  ZELMER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33P0809/068378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9.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Czajnik bezprzewodowy  ZELMER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33P0809/068377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Czajnik bezprzewodowy  ZELMER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33P0809/068376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6E5" w:rsidRPr="005216E5" w:rsidRDefault="005216E5" w:rsidP="005216E5">
            <w:pPr>
              <w:jc w:val="left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Kuchenka mikrofalowa ELEKTROLUX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280,00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33P0808/047130</w:t>
            </w:r>
          </w:p>
        </w:tc>
      </w:tr>
    </w:tbl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Czajniki bezprzewodowe Bosch są niesprawne, rok produkcji 2013r. posiadają</w:t>
      </w:r>
      <w:r w:rsidRPr="005216E5">
        <w:rPr>
          <w:rFonts w:ascii="Calibri" w:eastAsia="Calibri" w:hAnsi="Calibri" w:cs="Calibri"/>
          <w:bCs w:val="0"/>
          <w:color w:val="auto"/>
          <w:sz w:val="22"/>
          <w:szCs w:val="22"/>
          <w:lang w:eastAsia="en-US"/>
        </w:rPr>
        <w:t xml:space="preserve"> </w:t>
      </w: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uszkodzoną                        – przepaloną grzałkę.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Czajniki bezprzewodowe Zelmer są niesprawne, rok produkcji 2017r. posiadają uszkodzoną                       – przepaloną grzałkę.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Kuchenka mikrofalowa jest niesprawna, rok produkcji 2013r., posiada uszkodzoną elektronikę.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</w:p>
    <w:p w:rsidR="005216E5" w:rsidRPr="005216E5" w:rsidRDefault="005216E5" w:rsidP="005216E5">
      <w:pPr>
        <w:jc w:val="center"/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SPRZĘT KWATERUNKOWY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</w:p>
    <w:tbl>
      <w:tblPr>
        <w:tblW w:w="10041" w:type="dxa"/>
        <w:tblInd w:w="-832" w:type="dxa"/>
        <w:tblLayout w:type="fixed"/>
        <w:tblLook w:val="0000" w:firstRow="0" w:lastRow="0" w:firstColumn="0" w:lastColumn="0" w:noHBand="0" w:noVBand="0"/>
      </w:tblPr>
      <w:tblGrid>
        <w:gridCol w:w="527"/>
        <w:gridCol w:w="2994"/>
        <w:gridCol w:w="567"/>
        <w:gridCol w:w="567"/>
        <w:gridCol w:w="567"/>
        <w:gridCol w:w="1134"/>
        <w:gridCol w:w="850"/>
        <w:gridCol w:w="1134"/>
        <w:gridCol w:w="1701"/>
      </w:tblGrid>
      <w:tr w:rsidR="005216E5" w:rsidRPr="005216E5" w:rsidTr="00692427">
        <w:trPr>
          <w:trHeight w:val="20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L.p.</w:t>
            </w:r>
          </w:p>
        </w:tc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 xml:space="preserve">Nazwa, typ, numer fabryczny sprzętu lub materiału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J.m.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color w:val="auto"/>
                <w:sz w:val="16"/>
                <w:szCs w:val="16"/>
                <w:lang w:eastAsia="hi-IN" w:bidi="hi-IN"/>
              </w:rPr>
              <w:t>ilość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color w:val="auto"/>
                <w:sz w:val="16"/>
                <w:szCs w:val="16"/>
                <w:lang w:eastAsia="hi-IN" w:bidi="hi-IN"/>
              </w:rPr>
              <w:t>kat.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692427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</w:pPr>
            <w:r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Cena jednostkowa</w:t>
            </w:r>
          </w:p>
          <w:p w:rsidR="005216E5" w:rsidRPr="005216E5" w:rsidRDefault="00692427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</w:pPr>
            <w:r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początkowa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 xml:space="preserve">w zł 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brutto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Cs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Cs/>
                <w:sz w:val="16"/>
                <w:szCs w:val="16"/>
                <w:lang w:eastAsia="hi-IN" w:bidi="hi-IN"/>
              </w:rPr>
              <w:t>Zbędny/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Cs/>
                <w:sz w:val="16"/>
                <w:szCs w:val="16"/>
                <w:lang w:eastAsia="hi-IN" w:bidi="hi-IN"/>
              </w:rPr>
              <w:t>Zużyty składnik rzeczowy majątku ruchomego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Cena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jednostkowa</w:t>
            </w: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br/>
              <w:t>w zł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 xml:space="preserve"> </w:t>
            </w: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brutto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 w:cs="Mangal"/>
                <w:bCs w:val="0"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Numer sprzętu            (dane o zaewidencjonowaniu)</w:t>
            </w:r>
          </w:p>
        </w:tc>
      </w:tr>
      <w:tr w:rsidR="005216E5" w:rsidRPr="005216E5" w:rsidTr="00692427">
        <w:trPr>
          <w:trHeight w:val="258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2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</w:tr>
      <w:tr w:rsidR="005216E5" w:rsidRPr="005216E5" w:rsidTr="00692427">
        <w:trPr>
          <w:trHeight w:val="1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 w:cs="Mangal"/>
                <w:bCs w:val="0"/>
                <w:color w:val="auto"/>
                <w:szCs w:val="24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15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Apteczka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95,01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33P0809/000967</w:t>
            </w:r>
          </w:p>
        </w:tc>
      </w:tr>
      <w:tr w:rsidR="005216E5" w:rsidRPr="005216E5" w:rsidTr="00692427">
        <w:trPr>
          <w:trHeight w:val="9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Fotel obrotowy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270,00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33P0809/013654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Fotel obrotowy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270,00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33P0809/013655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4.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Fotel obrotowy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270,00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33P0809/013656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Fotel obrotowy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270,00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33P0809/013657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Fotel obrotowy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270,00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33P0809/013658</w:t>
            </w:r>
          </w:p>
        </w:tc>
      </w:tr>
      <w:tr w:rsidR="005216E5" w:rsidRPr="005216E5" w:rsidTr="00692427">
        <w:trPr>
          <w:trHeight w:val="25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7.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Fotel obrotowy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270,00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33P0809/013659</w:t>
            </w:r>
          </w:p>
        </w:tc>
      </w:tr>
      <w:tr w:rsidR="005216E5" w:rsidRPr="005216E5" w:rsidTr="00692427">
        <w:trPr>
          <w:trHeight w:val="30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8,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left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Fotel obrotowy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270,00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33P0809/013660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9.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Kosz na śmieci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83,00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33P0809/000963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Kosz na śmieci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83,00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33P0809/000964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Kosz na śmieci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83,00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33P0809/000965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12.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Kosz na śmieci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83,00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33P0809/000966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Kosz na śmieci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96,00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33P0809/008630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lastRenderedPageBreak/>
              <w:t>14.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Kosz na śmieci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96,00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33P0809/008631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Kosz na śmieci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96,00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33P0809/008632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16.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Kosz na śmieci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96,00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33P0809/008633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17.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Kosz na śmieci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83,00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33P0809/008634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18.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Kosz na śmieci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83,00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33P0809/008635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19.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miękkie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33P0808/048824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20.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miękkie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33P0808/048825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miękkie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33P0808/048826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22.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miękkie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33P0808/048827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23.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miękkie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33P0808/048828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24.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miękkie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33P0808/048829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25.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miękkie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33P0808/048830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26.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miękkie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33P0808/048831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27.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miękkie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33P0808/048832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28.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miękkie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33P0808/048833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29.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miękkie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33P0808/048834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30.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miękkie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33P0808/048835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miękkie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33P0808/048836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32.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miękkie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33P0808/048837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33.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miękkie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33P0808/048838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34.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miękkie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33P0808/048839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35.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miękkie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33P0808/048840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36.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miękkie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33P0808/048841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37.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miękkie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33P0808/048842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38.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miękkie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33P0808/048843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39.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miękkie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33P0808/048844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40.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33P0808/049178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41.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33P0808/049179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42.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33P0808/049180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43.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33P0808/049181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44.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33P0808/049182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45.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33P0808/049183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46.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33P0808/049184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47.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33P0808/049185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48.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33P0808/049186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49.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33P0808/049187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50.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33P0808/049188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33P0808/049189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52.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33P0808/049190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53.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33P0808/049191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54.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33P0808/049192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55.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33P0808/049193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56.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33P0808/049194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57.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33P0808/049195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58.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33P0808/049196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59.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33P0808/049197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60.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33P0808/049198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33P0808/049199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62.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33P0808/049200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63.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33P0808/049201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64.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33P0808/049202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65.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33P0808/049203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66.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33P0808/049204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67.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33P0808/049205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68.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33P0808/049206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69.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33P0808/049207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70.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33P0808/049208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71.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33P0808/049209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lastRenderedPageBreak/>
              <w:t>72.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33P0808/049210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73.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33P0808/049211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74.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33P0808/049212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75.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33P0808/049213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76.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33P0808/062861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77.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Krzesło obrotowe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33P0808/062862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78.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Szafa metalowa mała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33P0808/006396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79.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Szafa metalowa mała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33P0808/006397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80.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Szafa metalowa mała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33P0808/006398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81.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Szafa z drzwiami przesuwnymi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2 238,60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33P0808/049579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82.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Odkurzacz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33P0808/005772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83.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Stolik mały różny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33P0808/006055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84.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Stolik mały różny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33P0808/006056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85.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Stół okolicznościowy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33P0808/006089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86.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Suszarka do rąk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33P0809/000968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87.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Suszarka do rąk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33P0808/006092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88.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Taboret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65,19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33P0808/049429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89.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Taboret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65,19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33P0808/049430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90.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Taboret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65,19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33P0808/049431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91.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Taboret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65,19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33P0808/049432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92.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Taboret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65,19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33P0808/049433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93.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Taboret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65,19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33P0808/049434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94.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Taboret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65,19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33P0808/049435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95.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Taboret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65,19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33P0808/049436</w:t>
            </w:r>
          </w:p>
        </w:tc>
      </w:tr>
      <w:tr w:rsidR="005216E5" w:rsidRPr="005216E5" w:rsidTr="00692427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 xml:space="preserve">96. 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Taboret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65,19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33P0808/049437</w:t>
            </w:r>
          </w:p>
        </w:tc>
      </w:tr>
    </w:tbl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Apteczka jest niesprawna, rok produkcji 2015r. posiada skorodowane zawiasy i oberwane drzwiczki.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Fotele i krzesła obrotowe rok produkcji 2015r, posiadają wyrobione gniazda kół obrotowych, uszkodzone mechanizmy teleskopowe.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Kosze na śmieci rok produkcji 2015r, posiadają skorodowane o nieszczelne obudowy, uszkodzone mechanizmy pokryw i pedałów.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Krzesła miękkie rok produkcji 2015r, posiadają uszkodzone konstrukcje metalowe, przetarte tapicerki na oparciach i siedziskach.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Szafy metalowe małe rok produkcji 2015r, posiadają skorodowaną konstrukcję metalową, zużyte zawiasy drzwi.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Szafa z przesuwnymi drzwiami rok produkcji 2017r, posiada uszkodzone prowadnice, rolki                       w wyniku czego są trudności w przesuwaniu drzwi.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Odkurzacz rok produkcji 2014r, posiada uszkodzony silnik i brak możliwości uruchomienia.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Stoliki małe</w:t>
      </w:r>
      <w:r w:rsidRPr="005216E5">
        <w:rPr>
          <w:rFonts w:ascii="Calibri" w:eastAsia="Calibri" w:hAnsi="Calibri" w:cs="Calibri"/>
          <w:bCs w:val="0"/>
          <w:color w:val="auto"/>
          <w:sz w:val="22"/>
          <w:szCs w:val="22"/>
          <w:lang w:eastAsia="en-US"/>
        </w:rPr>
        <w:t xml:space="preserve"> </w:t>
      </w:r>
      <w:r w:rsidRPr="005216E5">
        <w:rPr>
          <w:rFonts w:ascii="Calibri" w:eastAsia="Calibri" w:hAnsi="Calibri" w:cs="Calibri"/>
          <w:b/>
          <w:bCs w:val="0"/>
          <w:color w:val="auto"/>
          <w:sz w:val="22"/>
          <w:szCs w:val="22"/>
          <w:lang w:eastAsia="en-US"/>
        </w:rPr>
        <w:t>i stół</w:t>
      </w:r>
      <w:r w:rsidRPr="005216E5">
        <w:rPr>
          <w:rFonts w:ascii="Calibri" w:eastAsia="Calibri" w:hAnsi="Calibri" w:cs="Calibri"/>
          <w:bCs w:val="0"/>
          <w:color w:val="auto"/>
          <w:sz w:val="22"/>
          <w:szCs w:val="22"/>
          <w:lang w:eastAsia="en-US"/>
        </w:rPr>
        <w:t xml:space="preserve"> </w:t>
      </w: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rok produkcji 2015r, posiadają  uszkodzony blat tj. rysy, pęknięcia, wgniecenia.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Suszarki do rąk rok produkcji 2013r, mają uszkodzoną grzałkę, nie włącza się.</w:t>
      </w:r>
    </w:p>
    <w:p w:rsidR="00810179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Taborety rok produkcji 2015r, posiadają pękniętą konstrukcję nóg, przetarte siedziska.</w:t>
      </w:r>
    </w:p>
    <w:p w:rsidR="00810179" w:rsidRPr="005216E5" w:rsidRDefault="00810179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</w:p>
    <w:p w:rsidR="005216E5" w:rsidRPr="005216E5" w:rsidRDefault="005216E5" w:rsidP="005216E5">
      <w:pPr>
        <w:widowControl w:val="0"/>
        <w:rPr>
          <w:rFonts w:eastAsia="SimSun"/>
          <w:bCs w:val="0"/>
          <w:color w:val="auto"/>
          <w:sz w:val="20"/>
          <w:lang w:eastAsia="hi-IN" w:bidi="hi-IN"/>
        </w:rPr>
      </w:pPr>
    </w:p>
    <w:p w:rsidR="005216E5" w:rsidRPr="005216E5" w:rsidRDefault="005216E5" w:rsidP="005216E5">
      <w:pPr>
        <w:widowControl w:val="0"/>
        <w:jc w:val="center"/>
        <w:rPr>
          <w:rFonts w:eastAsia="SimSun" w:cs="Mangal"/>
          <w:b/>
          <w:bCs w:val="0"/>
          <w:color w:val="auto"/>
          <w:sz w:val="22"/>
          <w:szCs w:val="22"/>
          <w:lang w:eastAsia="hi-IN" w:bidi="hi-IN"/>
        </w:rPr>
      </w:pPr>
      <w:r w:rsidRPr="005216E5">
        <w:rPr>
          <w:rFonts w:eastAsia="SimSun"/>
          <w:b/>
          <w:bCs w:val="0"/>
          <w:color w:val="auto"/>
          <w:sz w:val="22"/>
          <w:szCs w:val="22"/>
          <w:lang w:eastAsia="hi-IN" w:bidi="hi-IN"/>
        </w:rPr>
        <w:t>SPRZĘT SPORTOWO-TURYSTYCZNY</w:t>
      </w:r>
    </w:p>
    <w:p w:rsidR="005216E5" w:rsidRPr="005216E5" w:rsidRDefault="005216E5" w:rsidP="005216E5">
      <w:pPr>
        <w:widowControl w:val="0"/>
        <w:jc w:val="left"/>
        <w:rPr>
          <w:rFonts w:ascii="Courier New" w:eastAsia="NSimSun" w:hAnsi="Courier New" w:cs="Courier New"/>
          <w:b/>
          <w:bCs w:val="0"/>
          <w:color w:val="auto"/>
          <w:sz w:val="20"/>
          <w:lang w:eastAsia="hi-IN" w:bidi="hi-IN"/>
        </w:rPr>
      </w:pPr>
    </w:p>
    <w:tbl>
      <w:tblPr>
        <w:tblW w:w="10041" w:type="dxa"/>
        <w:tblInd w:w="-832" w:type="dxa"/>
        <w:tblLayout w:type="fixed"/>
        <w:tblLook w:val="0000" w:firstRow="0" w:lastRow="0" w:firstColumn="0" w:lastColumn="0" w:noHBand="0" w:noVBand="0"/>
      </w:tblPr>
      <w:tblGrid>
        <w:gridCol w:w="527"/>
        <w:gridCol w:w="2994"/>
        <w:gridCol w:w="567"/>
        <w:gridCol w:w="567"/>
        <w:gridCol w:w="567"/>
        <w:gridCol w:w="1134"/>
        <w:gridCol w:w="850"/>
        <w:gridCol w:w="1134"/>
        <w:gridCol w:w="1701"/>
      </w:tblGrid>
      <w:tr w:rsidR="005216E5" w:rsidRPr="005216E5" w:rsidTr="008D5E6C">
        <w:trPr>
          <w:trHeight w:val="20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L.p.</w:t>
            </w:r>
          </w:p>
        </w:tc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 xml:space="preserve">Nazwa, typ, numer fabryczny sprzętu lub materiału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J.m.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color w:val="auto"/>
                <w:sz w:val="16"/>
                <w:szCs w:val="16"/>
                <w:lang w:eastAsia="hi-IN" w:bidi="hi-IN"/>
              </w:rPr>
              <w:t>ilość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color w:val="auto"/>
                <w:sz w:val="16"/>
                <w:szCs w:val="16"/>
                <w:lang w:eastAsia="hi-IN" w:bidi="hi-IN"/>
              </w:rPr>
              <w:t>kat.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Cena jednostkowa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początkowa.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 xml:space="preserve">w zł 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brutto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Cs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Cs/>
                <w:sz w:val="16"/>
                <w:szCs w:val="16"/>
                <w:lang w:eastAsia="hi-IN" w:bidi="hi-IN"/>
              </w:rPr>
              <w:t>Zbędny/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Cs/>
                <w:sz w:val="16"/>
                <w:szCs w:val="16"/>
                <w:lang w:eastAsia="hi-IN" w:bidi="hi-IN"/>
              </w:rPr>
              <w:t>Zużyty składnik rzeczowy majątku ruchomego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Cena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jednostkowa</w:t>
            </w: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br/>
              <w:t>w zł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 xml:space="preserve"> </w:t>
            </w: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brutto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 w:cs="Mangal"/>
                <w:bCs w:val="0"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Numer sprzętu            (dane o zaewidencjonowaniu)</w:t>
            </w:r>
          </w:p>
        </w:tc>
      </w:tr>
      <w:tr w:rsidR="005216E5" w:rsidRPr="005216E5" w:rsidTr="008D5E6C">
        <w:trPr>
          <w:trHeight w:val="258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2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</w:tr>
      <w:tr w:rsidR="005216E5" w:rsidRPr="005216E5" w:rsidTr="008D5E6C">
        <w:trPr>
          <w:trHeight w:val="1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 w:cs="Mangal"/>
                <w:bCs w:val="0"/>
                <w:color w:val="auto"/>
                <w:szCs w:val="24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15</w:t>
            </w:r>
          </w:p>
        </w:tc>
      </w:tr>
      <w:tr w:rsidR="005216E5" w:rsidRPr="005216E5" w:rsidTr="008D5E6C">
        <w:trPr>
          <w:trHeight w:val="46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Symulator Honda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4 900,00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33S0800/002924</w:t>
            </w:r>
          </w:p>
        </w:tc>
      </w:tr>
    </w:tbl>
    <w:p w:rsidR="00810179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Symulator jest niesprawny, rok produkcji 2011r. , urządzenie nie przesyła właściwych sygnałów do laptopa i program nie działa prawidłowo lub resetuje się.</w:t>
      </w:r>
    </w:p>
    <w:p w:rsidR="005216E5" w:rsidRPr="005216E5" w:rsidRDefault="005216E5" w:rsidP="005216E5">
      <w:pPr>
        <w:widowControl w:val="0"/>
        <w:jc w:val="center"/>
        <w:rPr>
          <w:rFonts w:eastAsia="SimSun" w:cs="Mangal"/>
          <w:b/>
          <w:bCs w:val="0"/>
          <w:color w:val="auto"/>
          <w:sz w:val="22"/>
          <w:szCs w:val="22"/>
          <w:lang w:eastAsia="hi-IN" w:bidi="hi-IN"/>
        </w:rPr>
      </w:pPr>
      <w:r w:rsidRPr="005216E5">
        <w:rPr>
          <w:rFonts w:eastAsia="SimSun"/>
          <w:b/>
          <w:bCs w:val="0"/>
          <w:color w:val="auto"/>
          <w:sz w:val="22"/>
          <w:szCs w:val="22"/>
          <w:lang w:eastAsia="hi-IN" w:bidi="hi-IN"/>
        </w:rPr>
        <w:lastRenderedPageBreak/>
        <w:t>SPRZĘT MUNDUROWY</w:t>
      </w:r>
    </w:p>
    <w:p w:rsidR="005216E5" w:rsidRPr="005216E5" w:rsidRDefault="005216E5" w:rsidP="005216E5">
      <w:pPr>
        <w:widowControl w:val="0"/>
        <w:jc w:val="left"/>
        <w:rPr>
          <w:rFonts w:ascii="Courier New" w:eastAsia="NSimSun" w:hAnsi="Courier New" w:cs="Courier New"/>
          <w:b/>
          <w:bCs w:val="0"/>
          <w:color w:val="auto"/>
          <w:sz w:val="20"/>
          <w:lang w:eastAsia="hi-IN" w:bidi="hi-IN"/>
        </w:rPr>
      </w:pPr>
    </w:p>
    <w:tbl>
      <w:tblPr>
        <w:tblW w:w="10041" w:type="dxa"/>
        <w:tblInd w:w="-832" w:type="dxa"/>
        <w:tblLayout w:type="fixed"/>
        <w:tblLook w:val="0000" w:firstRow="0" w:lastRow="0" w:firstColumn="0" w:lastColumn="0" w:noHBand="0" w:noVBand="0"/>
      </w:tblPr>
      <w:tblGrid>
        <w:gridCol w:w="527"/>
        <w:gridCol w:w="2994"/>
        <w:gridCol w:w="567"/>
        <w:gridCol w:w="567"/>
        <w:gridCol w:w="567"/>
        <w:gridCol w:w="1134"/>
        <w:gridCol w:w="850"/>
        <w:gridCol w:w="1134"/>
        <w:gridCol w:w="1701"/>
      </w:tblGrid>
      <w:tr w:rsidR="005216E5" w:rsidRPr="005216E5" w:rsidTr="008D5E6C">
        <w:trPr>
          <w:trHeight w:val="20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L.p.</w:t>
            </w:r>
          </w:p>
        </w:tc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 xml:space="preserve">Nazwa, typ, numer fabryczny sprzętu lub materiału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J.m.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color w:val="auto"/>
                <w:sz w:val="16"/>
                <w:szCs w:val="16"/>
                <w:lang w:eastAsia="hi-IN" w:bidi="hi-IN"/>
              </w:rPr>
              <w:t>ilość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color w:val="auto"/>
                <w:sz w:val="16"/>
                <w:szCs w:val="16"/>
                <w:lang w:eastAsia="hi-IN" w:bidi="hi-IN"/>
              </w:rPr>
              <w:t>kat.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Cena jednostkowa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początkowa.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 xml:space="preserve">w zł 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brutto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Cs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Cs/>
                <w:sz w:val="16"/>
                <w:szCs w:val="16"/>
                <w:lang w:eastAsia="hi-IN" w:bidi="hi-IN"/>
              </w:rPr>
              <w:t>Zbędny/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Cs/>
                <w:sz w:val="16"/>
                <w:szCs w:val="16"/>
                <w:lang w:eastAsia="hi-IN" w:bidi="hi-IN"/>
              </w:rPr>
              <w:t>Zużyty składnik rzeczowy majątku ruchomego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Cena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jednostkowa</w:t>
            </w: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br/>
              <w:t>w zł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 xml:space="preserve"> </w:t>
            </w: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brutto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 w:cs="Mangal"/>
                <w:bCs w:val="0"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Numer sprzętu            (dane o zaewidencjonowaniu)</w:t>
            </w:r>
          </w:p>
        </w:tc>
      </w:tr>
      <w:tr w:rsidR="005216E5" w:rsidRPr="005216E5" w:rsidTr="008D5E6C">
        <w:trPr>
          <w:trHeight w:val="258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2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</w:tr>
      <w:tr w:rsidR="005216E5" w:rsidRPr="005216E5" w:rsidTr="008D5E6C">
        <w:trPr>
          <w:trHeight w:val="1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 w:cs="Mangal"/>
                <w:bCs w:val="0"/>
                <w:color w:val="auto"/>
                <w:szCs w:val="24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15</w:t>
            </w:r>
          </w:p>
        </w:tc>
      </w:tr>
      <w:tr w:rsidR="005216E5" w:rsidRPr="005216E5" w:rsidTr="008D5E6C">
        <w:trPr>
          <w:trHeight w:val="29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Koc kolorowy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57,20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-</w:t>
            </w:r>
          </w:p>
        </w:tc>
      </w:tr>
      <w:tr w:rsidR="005216E5" w:rsidRPr="005216E5" w:rsidTr="008D5E6C">
        <w:trPr>
          <w:trHeight w:val="1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 xml:space="preserve">Koperta na koc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13,50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-</w:t>
            </w:r>
          </w:p>
        </w:tc>
      </w:tr>
      <w:tr w:rsidR="005216E5" w:rsidRPr="005216E5" w:rsidTr="008D5E6C">
        <w:trPr>
          <w:trHeight w:val="39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Piżama bluza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-</w:t>
            </w:r>
          </w:p>
        </w:tc>
      </w:tr>
      <w:tr w:rsidR="005216E5" w:rsidRPr="005216E5" w:rsidTr="008D5E6C">
        <w:trPr>
          <w:trHeight w:val="28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4.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Piżama spodnie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15,25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-</w:t>
            </w:r>
          </w:p>
        </w:tc>
      </w:tr>
      <w:tr w:rsidR="005216E5" w:rsidRPr="005216E5" w:rsidTr="008D5E6C">
        <w:trPr>
          <w:trHeight w:val="4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5.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Poszewka na poduszkę dużą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7,13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-</w:t>
            </w:r>
          </w:p>
        </w:tc>
      </w:tr>
      <w:tr w:rsidR="005216E5" w:rsidRPr="005216E5" w:rsidTr="008D5E6C">
        <w:trPr>
          <w:trHeight w:val="4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6.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Poszewka na poduszkę małą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-</w:t>
            </w:r>
          </w:p>
        </w:tc>
      </w:tr>
      <w:tr w:rsidR="005216E5" w:rsidRPr="005216E5" w:rsidTr="008D5E6C">
        <w:trPr>
          <w:trHeight w:val="4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7.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Poduszka mała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-</w:t>
            </w:r>
          </w:p>
        </w:tc>
      </w:tr>
      <w:tr w:rsidR="005216E5" w:rsidRPr="005216E5" w:rsidTr="008D5E6C">
        <w:trPr>
          <w:trHeight w:val="4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8.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Prześcieradło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8,20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-</w:t>
            </w:r>
          </w:p>
        </w:tc>
      </w:tr>
      <w:tr w:rsidR="005216E5" w:rsidRPr="005216E5" w:rsidTr="008D5E6C">
        <w:trPr>
          <w:trHeight w:val="4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9.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Ręcznik bawełniany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Calibri"/>
                <w:bCs w:val="0"/>
                <w:color w:val="auto"/>
                <w:sz w:val="20"/>
                <w:lang w:eastAsia="en-US"/>
              </w:rPr>
            </w:pPr>
            <w:r w:rsidRPr="005216E5">
              <w:rPr>
                <w:rFonts w:eastAsia="Calibri"/>
                <w:bCs w:val="0"/>
                <w:color w:val="auto"/>
                <w:sz w:val="20"/>
                <w:lang w:eastAsia="en-US"/>
              </w:rPr>
              <w:t>-</w:t>
            </w:r>
          </w:p>
        </w:tc>
      </w:tr>
    </w:tbl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W/w sprzęt rok produkcji 2018r. posiadają przetarcia materiału, plamy nie dające się odprać, liczne rozdarcia na szwach, nieprzyjemny zapach.</w:t>
      </w: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</w:p>
    <w:p w:rsidR="005216E5" w:rsidRPr="005216E5" w:rsidRDefault="005216E5" w:rsidP="005216E5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</w:p>
    <w:p w:rsidR="005216E5" w:rsidRPr="005216E5" w:rsidRDefault="005216E5" w:rsidP="005216E5">
      <w:pPr>
        <w:widowControl w:val="0"/>
        <w:jc w:val="center"/>
        <w:rPr>
          <w:rFonts w:eastAsia="SimSun" w:cs="Mangal"/>
          <w:b/>
          <w:bCs w:val="0"/>
          <w:color w:val="auto"/>
          <w:sz w:val="22"/>
          <w:szCs w:val="22"/>
          <w:lang w:eastAsia="hi-IN" w:bidi="hi-IN"/>
        </w:rPr>
      </w:pPr>
      <w:r w:rsidRPr="005216E5">
        <w:rPr>
          <w:rFonts w:eastAsia="SimSun"/>
          <w:b/>
          <w:bCs w:val="0"/>
          <w:color w:val="auto"/>
          <w:sz w:val="22"/>
          <w:szCs w:val="22"/>
          <w:lang w:eastAsia="hi-IN" w:bidi="hi-IN"/>
        </w:rPr>
        <w:t>SPRZĘT KULTURALNO-OŚWIATOWY</w:t>
      </w:r>
    </w:p>
    <w:p w:rsidR="005216E5" w:rsidRPr="005216E5" w:rsidRDefault="005216E5" w:rsidP="005216E5">
      <w:pPr>
        <w:widowControl w:val="0"/>
        <w:jc w:val="left"/>
        <w:rPr>
          <w:rFonts w:ascii="Courier New" w:eastAsia="NSimSun" w:hAnsi="Courier New" w:cs="Courier New"/>
          <w:b/>
          <w:bCs w:val="0"/>
          <w:color w:val="auto"/>
          <w:sz w:val="20"/>
          <w:lang w:eastAsia="hi-IN" w:bidi="hi-IN"/>
        </w:rPr>
      </w:pPr>
    </w:p>
    <w:tbl>
      <w:tblPr>
        <w:tblW w:w="10041" w:type="dxa"/>
        <w:tblInd w:w="-832" w:type="dxa"/>
        <w:tblLayout w:type="fixed"/>
        <w:tblLook w:val="0000" w:firstRow="0" w:lastRow="0" w:firstColumn="0" w:lastColumn="0" w:noHBand="0" w:noVBand="0"/>
      </w:tblPr>
      <w:tblGrid>
        <w:gridCol w:w="527"/>
        <w:gridCol w:w="2994"/>
        <w:gridCol w:w="567"/>
        <w:gridCol w:w="567"/>
        <w:gridCol w:w="567"/>
        <w:gridCol w:w="1134"/>
        <w:gridCol w:w="850"/>
        <w:gridCol w:w="1134"/>
        <w:gridCol w:w="1701"/>
      </w:tblGrid>
      <w:tr w:rsidR="005216E5" w:rsidRPr="005216E5" w:rsidTr="008D5E6C">
        <w:trPr>
          <w:trHeight w:val="20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L.p.</w:t>
            </w:r>
          </w:p>
        </w:tc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 xml:space="preserve">Nazwa, typ, numer fabryczny sprzętu lub materiału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J.m.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color w:val="auto"/>
                <w:sz w:val="16"/>
                <w:szCs w:val="16"/>
                <w:lang w:eastAsia="hi-IN" w:bidi="hi-IN"/>
              </w:rPr>
              <w:t>ilość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color w:val="auto"/>
                <w:sz w:val="16"/>
                <w:szCs w:val="16"/>
                <w:lang w:eastAsia="hi-IN" w:bidi="hi-IN"/>
              </w:rPr>
              <w:t>kat.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Cena jednostkowa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początkowa.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 xml:space="preserve">w zł 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brutto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Cs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Cs/>
                <w:sz w:val="16"/>
                <w:szCs w:val="16"/>
                <w:lang w:eastAsia="hi-IN" w:bidi="hi-IN"/>
              </w:rPr>
              <w:t>Zbędny/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Cs/>
                <w:sz w:val="16"/>
                <w:szCs w:val="16"/>
                <w:lang w:eastAsia="hi-IN" w:bidi="hi-IN"/>
              </w:rPr>
              <w:t>Zużyty składnik rzeczowy majątku ruchomego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Cena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jednostkowa</w:t>
            </w: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br/>
              <w:t>w zł</w:t>
            </w:r>
          </w:p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 xml:space="preserve"> </w:t>
            </w:r>
            <w:r w:rsidRPr="005216E5">
              <w:rPr>
                <w:rFonts w:eastAsia="SimSun"/>
                <w:b/>
                <w:i/>
                <w:iCs/>
                <w:sz w:val="16"/>
                <w:szCs w:val="16"/>
                <w:lang w:eastAsia="hi-IN" w:bidi="hi-IN"/>
              </w:rPr>
              <w:t>brutto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 w:cs="Mangal"/>
                <w:bCs w:val="0"/>
                <w:color w:val="auto"/>
                <w:sz w:val="16"/>
                <w:szCs w:val="16"/>
                <w:lang w:eastAsia="hi-IN" w:bidi="hi-IN"/>
              </w:rPr>
            </w:pPr>
            <w:r w:rsidRPr="005216E5">
              <w:rPr>
                <w:rFonts w:eastAsia="SimSun"/>
                <w:b/>
                <w:i/>
                <w:iCs/>
                <w:color w:val="auto"/>
                <w:sz w:val="16"/>
                <w:szCs w:val="16"/>
                <w:lang w:eastAsia="hi-IN" w:bidi="hi-IN"/>
              </w:rPr>
              <w:t>Numer sprzętu            (dane o zaewidencjonowaniu)</w:t>
            </w:r>
          </w:p>
        </w:tc>
      </w:tr>
      <w:tr w:rsidR="005216E5" w:rsidRPr="005216E5" w:rsidTr="008D5E6C">
        <w:trPr>
          <w:trHeight w:val="258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2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 w:cs="Mangal"/>
                <w:bCs w:val="0"/>
                <w:color w:val="auto"/>
                <w:sz w:val="18"/>
                <w:szCs w:val="18"/>
                <w:lang w:eastAsia="hi-IN" w:bidi="hi-IN"/>
              </w:rPr>
            </w:pPr>
          </w:p>
        </w:tc>
      </w:tr>
      <w:tr w:rsidR="005216E5" w:rsidRPr="005216E5" w:rsidTr="008D5E6C">
        <w:trPr>
          <w:trHeight w:val="1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6E5" w:rsidRPr="005216E5" w:rsidRDefault="005216E5" w:rsidP="005216E5">
            <w:pPr>
              <w:widowControl w:val="0"/>
              <w:jc w:val="center"/>
              <w:rPr>
                <w:rFonts w:eastAsia="SimSun" w:cs="Mangal"/>
                <w:bCs w:val="0"/>
                <w:color w:val="auto"/>
                <w:szCs w:val="24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18"/>
                <w:szCs w:val="18"/>
                <w:lang w:eastAsia="hi-IN" w:bidi="hi-IN"/>
              </w:rPr>
              <w:t>15</w:t>
            </w:r>
          </w:p>
        </w:tc>
      </w:tr>
      <w:tr w:rsidR="005216E5" w:rsidRPr="005216E5" w:rsidTr="008D5E6C">
        <w:trPr>
          <w:trHeight w:val="46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Radiomagnetofon AIWA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ascii="Calibri" w:eastAsia="Calibri" w:hAnsi="Calibri" w:cs="Calibri"/>
                <w:bCs w:val="0"/>
                <w:color w:val="auto"/>
                <w:sz w:val="22"/>
                <w:szCs w:val="22"/>
                <w:lang w:eastAsia="en-US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115,00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zużyty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center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16E5" w:rsidRPr="005216E5" w:rsidRDefault="005216E5" w:rsidP="005216E5">
            <w:pPr>
              <w:widowControl w:val="0"/>
              <w:snapToGrid w:val="0"/>
              <w:jc w:val="left"/>
              <w:rPr>
                <w:rFonts w:eastAsia="SimSun"/>
                <w:bCs w:val="0"/>
                <w:color w:val="auto"/>
                <w:sz w:val="20"/>
                <w:lang w:eastAsia="hi-IN" w:bidi="hi-IN"/>
              </w:rPr>
            </w:pPr>
            <w:r w:rsidRPr="005216E5">
              <w:rPr>
                <w:rFonts w:eastAsia="SimSun"/>
                <w:bCs w:val="0"/>
                <w:color w:val="auto"/>
                <w:sz w:val="20"/>
                <w:lang w:eastAsia="hi-IN" w:bidi="hi-IN"/>
              </w:rPr>
              <w:t>33P0621/000153</w:t>
            </w:r>
          </w:p>
        </w:tc>
      </w:tr>
    </w:tbl>
    <w:p w:rsidR="005216E5" w:rsidRDefault="005216E5" w:rsidP="00810179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  <w:r w:rsidRPr="005216E5">
        <w:rPr>
          <w:rFonts w:eastAsia="Calibri"/>
          <w:b/>
          <w:bCs w:val="0"/>
          <w:color w:val="auto"/>
          <w:sz w:val="22"/>
          <w:szCs w:val="22"/>
          <w:lang w:eastAsia="en-US"/>
        </w:rPr>
        <w:t>Radiomagnetofon jest niesprawny, rok produkcji 2003r. , urządzenie nie odtwarza dźwięku                        z kasety, posiada zużyte paski napędowe.</w:t>
      </w:r>
    </w:p>
    <w:p w:rsidR="00752FBF" w:rsidRPr="00810179" w:rsidRDefault="00752FBF" w:rsidP="00810179">
      <w:pPr>
        <w:rPr>
          <w:rFonts w:eastAsia="Calibri"/>
          <w:b/>
          <w:bCs w:val="0"/>
          <w:color w:val="auto"/>
          <w:sz w:val="22"/>
          <w:szCs w:val="22"/>
          <w:lang w:eastAsia="en-US"/>
        </w:rPr>
      </w:pPr>
    </w:p>
    <w:p w:rsidR="00875BD4" w:rsidRPr="002F5C3E" w:rsidRDefault="00875BD4" w:rsidP="002F5C3E">
      <w:pPr>
        <w:rPr>
          <w:color w:val="auto"/>
          <w:sz w:val="22"/>
          <w:szCs w:val="22"/>
        </w:rPr>
      </w:pPr>
    </w:p>
    <w:p w:rsidR="00875BD4" w:rsidRPr="002F5C3E" w:rsidRDefault="00875BD4" w:rsidP="002F5C3E">
      <w:pPr>
        <w:rPr>
          <w:b/>
          <w:color w:val="auto"/>
          <w:sz w:val="22"/>
          <w:szCs w:val="22"/>
        </w:rPr>
      </w:pPr>
      <w:r w:rsidRPr="002F5C3E">
        <w:rPr>
          <w:b/>
          <w:color w:val="auto"/>
          <w:sz w:val="22"/>
          <w:szCs w:val="22"/>
        </w:rPr>
        <w:t>Składanie ofert dotyczących zakupu:</w:t>
      </w:r>
    </w:p>
    <w:p w:rsidR="00875BD4" w:rsidRPr="002F5C3E" w:rsidRDefault="00875BD4" w:rsidP="002F5C3E">
      <w:pPr>
        <w:pStyle w:val="Akapitzlist"/>
        <w:numPr>
          <w:ilvl w:val="0"/>
          <w:numId w:val="29"/>
        </w:numPr>
        <w:rPr>
          <w:color w:val="auto"/>
          <w:sz w:val="22"/>
          <w:szCs w:val="22"/>
        </w:rPr>
      </w:pPr>
      <w:r w:rsidRPr="002F5C3E">
        <w:rPr>
          <w:color w:val="auto"/>
          <w:sz w:val="22"/>
          <w:szCs w:val="22"/>
        </w:rPr>
        <w:t>W przypadku zainteresowania zakupem należy złożyć ofertę dotyczącą zakupu składników rzeczowych majątku ruchomego zawierającą: nr pozycji z zamieszczonego wykazu, nazwę sprzętu, numer sprzętu, ilość, jednostkową cenę zakupu (nie niższą niż cena zawarta na wykazie, zaokrągloną do pełnych złotych), imię i nazwisko, adres i telefon kontaktowy.</w:t>
      </w:r>
    </w:p>
    <w:p w:rsidR="00875BD4" w:rsidRPr="002F5C3E" w:rsidRDefault="00875BD4" w:rsidP="002F5C3E">
      <w:pPr>
        <w:pStyle w:val="Akapitzlist"/>
        <w:numPr>
          <w:ilvl w:val="0"/>
          <w:numId w:val="29"/>
        </w:numPr>
        <w:rPr>
          <w:color w:val="FF0000"/>
          <w:sz w:val="22"/>
          <w:szCs w:val="22"/>
        </w:rPr>
      </w:pPr>
      <w:r w:rsidRPr="002F5C3E">
        <w:rPr>
          <w:color w:val="auto"/>
          <w:sz w:val="22"/>
          <w:szCs w:val="22"/>
        </w:rPr>
        <w:t xml:space="preserve">Oferty wyłącznie w formie pisemnej, należy przesłać do dnia </w:t>
      </w:r>
      <w:r w:rsidR="00ED0916" w:rsidRPr="00ED0916">
        <w:rPr>
          <w:b/>
          <w:color w:val="000000" w:themeColor="text1"/>
          <w:sz w:val="22"/>
          <w:szCs w:val="22"/>
        </w:rPr>
        <w:t>29</w:t>
      </w:r>
      <w:r w:rsidR="003D73A9" w:rsidRPr="00ED0916">
        <w:rPr>
          <w:b/>
          <w:color w:val="000000" w:themeColor="text1"/>
          <w:sz w:val="22"/>
          <w:szCs w:val="22"/>
        </w:rPr>
        <w:t>.</w:t>
      </w:r>
      <w:r w:rsidRPr="00ED0916">
        <w:rPr>
          <w:b/>
          <w:color w:val="000000" w:themeColor="text1"/>
          <w:sz w:val="22"/>
          <w:szCs w:val="22"/>
        </w:rPr>
        <w:t>10.2025 r. do</w:t>
      </w:r>
      <w:r w:rsidR="005818F7" w:rsidRPr="00ED0916">
        <w:rPr>
          <w:b/>
          <w:color w:val="000000" w:themeColor="text1"/>
          <w:sz w:val="22"/>
          <w:szCs w:val="22"/>
        </w:rPr>
        <w:t xml:space="preserve"> godziny 10:00</w:t>
      </w:r>
      <w:r w:rsidR="005818F7" w:rsidRPr="003D73A9">
        <w:rPr>
          <w:color w:val="000000" w:themeColor="text1"/>
          <w:sz w:val="22"/>
          <w:szCs w:val="22"/>
        </w:rPr>
        <w:t xml:space="preserve"> (liczy się data i godzina wpływu) na adres Komenda Miejska Policji w Ostrołęce, Wydział Zaopatrzenia ul. Janusza Korczaka 16, 07-410 Ostrołęka z dopiskiem „Oferta dotycząca </w:t>
      </w:r>
      <w:r w:rsidR="005818F7" w:rsidRPr="002F5C3E">
        <w:rPr>
          <w:color w:val="auto"/>
          <w:sz w:val="22"/>
          <w:szCs w:val="22"/>
        </w:rPr>
        <w:t>zakupu – nie otwierać” lub złożyć w sekretariacie Wydziału Zaopatrzenia</w:t>
      </w:r>
      <w:r w:rsidR="00C76A69" w:rsidRPr="002F5C3E">
        <w:rPr>
          <w:color w:val="auto"/>
          <w:sz w:val="22"/>
          <w:szCs w:val="22"/>
        </w:rPr>
        <w:t xml:space="preserve"> KMP w Ostrołęce</w:t>
      </w:r>
      <w:r w:rsidR="005818F7" w:rsidRPr="002F5C3E">
        <w:rPr>
          <w:color w:val="auto"/>
          <w:sz w:val="22"/>
          <w:szCs w:val="22"/>
        </w:rPr>
        <w:t xml:space="preserve"> lub wysłać e-mailem na adres: zaopatrzenie.kmpostroleka@ ra.policja.gov.pl.</w:t>
      </w:r>
    </w:p>
    <w:p w:rsidR="005818F7" w:rsidRPr="002F5C3E" w:rsidRDefault="005818F7" w:rsidP="002F5C3E">
      <w:pPr>
        <w:pStyle w:val="Akapitzlist"/>
        <w:numPr>
          <w:ilvl w:val="0"/>
          <w:numId w:val="29"/>
        </w:numPr>
        <w:rPr>
          <w:color w:val="auto"/>
          <w:sz w:val="22"/>
          <w:szCs w:val="22"/>
        </w:rPr>
      </w:pPr>
      <w:r w:rsidRPr="002F5C3E">
        <w:rPr>
          <w:color w:val="auto"/>
          <w:sz w:val="22"/>
          <w:szCs w:val="22"/>
        </w:rPr>
        <w:t>Sprzedający nie rozpatruje ofert nadesłanych po</w:t>
      </w:r>
      <w:r w:rsidR="00D2058F" w:rsidRPr="002F5C3E">
        <w:rPr>
          <w:color w:val="auto"/>
          <w:sz w:val="22"/>
          <w:szCs w:val="22"/>
        </w:rPr>
        <w:t xml:space="preserve"> </w:t>
      </w:r>
      <w:r w:rsidRPr="002F5C3E">
        <w:rPr>
          <w:color w:val="auto"/>
          <w:sz w:val="22"/>
          <w:szCs w:val="22"/>
        </w:rPr>
        <w:t>terminie i złożonych w inny sposób niż podany w punkcie 2.</w:t>
      </w:r>
    </w:p>
    <w:p w:rsidR="005818F7" w:rsidRPr="002F5C3E" w:rsidRDefault="005818F7" w:rsidP="002F5C3E">
      <w:pPr>
        <w:pStyle w:val="Akapitzlist"/>
        <w:numPr>
          <w:ilvl w:val="0"/>
          <w:numId w:val="29"/>
        </w:numPr>
        <w:rPr>
          <w:color w:val="auto"/>
          <w:sz w:val="22"/>
          <w:szCs w:val="22"/>
        </w:rPr>
      </w:pPr>
      <w:r w:rsidRPr="002F5C3E">
        <w:rPr>
          <w:color w:val="auto"/>
          <w:sz w:val="22"/>
          <w:szCs w:val="22"/>
        </w:rPr>
        <w:t>Demontaż, wyniesienie z pomieszczeń, załadunek oraz transport pozostaje po stronie kupującego.</w:t>
      </w:r>
    </w:p>
    <w:p w:rsidR="005818F7" w:rsidRPr="002F5C3E" w:rsidRDefault="005818F7" w:rsidP="002F5C3E">
      <w:pPr>
        <w:pStyle w:val="Akapitzlist"/>
        <w:numPr>
          <w:ilvl w:val="0"/>
          <w:numId w:val="29"/>
        </w:numPr>
        <w:rPr>
          <w:color w:val="auto"/>
          <w:sz w:val="22"/>
          <w:szCs w:val="22"/>
        </w:rPr>
      </w:pPr>
      <w:r w:rsidRPr="002F5C3E">
        <w:rPr>
          <w:color w:val="auto"/>
          <w:sz w:val="22"/>
          <w:szCs w:val="22"/>
        </w:rPr>
        <w:lastRenderedPageBreak/>
        <w:t>Zarówno w kwestiach technicznych, jak i wszelkich pozostałych dotyczących oferowanego sprzętu należy kontaktować się z Panią Katarzyną Mamińską, tel. 47 704 15 73.</w:t>
      </w:r>
    </w:p>
    <w:p w:rsidR="005818F7" w:rsidRPr="002F5C3E" w:rsidRDefault="005818F7" w:rsidP="002F5C3E">
      <w:pPr>
        <w:pStyle w:val="Akapitzlist"/>
        <w:numPr>
          <w:ilvl w:val="0"/>
          <w:numId w:val="29"/>
        </w:numPr>
        <w:rPr>
          <w:color w:val="auto"/>
          <w:sz w:val="22"/>
          <w:szCs w:val="22"/>
        </w:rPr>
      </w:pPr>
      <w:r w:rsidRPr="002F5C3E">
        <w:rPr>
          <w:color w:val="auto"/>
          <w:sz w:val="22"/>
          <w:szCs w:val="22"/>
        </w:rPr>
        <w:t>Oględzin sprzętu można dokonać w Komendzie Miejskiej Policj</w:t>
      </w:r>
      <w:r w:rsidR="007927BA" w:rsidRPr="002F5C3E">
        <w:rPr>
          <w:color w:val="auto"/>
          <w:sz w:val="22"/>
          <w:szCs w:val="22"/>
        </w:rPr>
        <w:t>i w Ostrołęce na</w:t>
      </w:r>
      <w:r w:rsidRPr="002F5C3E">
        <w:rPr>
          <w:color w:val="auto"/>
          <w:sz w:val="22"/>
          <w:szCs w:val="22"/>
        </w:rPr>
        <w:t xml:space="preserve"> ul. </w:t>
      </w:r>
      <w:r w:rsidR="007927BA" w:rsidRPr="002F5C3E">
        <w:rPr>
          <w:color w:val="auto"/>
          <w:sz w:val="22"/>
          <w:szCs w:val="22"/>
        </w:rPr>
        <w:t xml:space="preserve">Janusza Korczaka </w:t>
      </w:r>
      <w:r w:rsidR="00C76A69" w:rsidRPr="002F5C3E">
        <w:rPr>
          <w:color w:val="auto"/>
          <w:sz w:val="22"/>
          <w:szCs w:val="22"/>
        </w:rPr>
        <w:t xml:space="preserve">16 </w:t>
      </w:r>
      <w:r w:rsidR="007927BA" w:rsidRPr="002F5C3E">
        <w:rPr>
          <w:color w:val="auto"/>
          <w:sz w:val="22"/>
          <w:szCs w:val="22"/>
        </w:rPr>
        <w:t>w Ostrołęce po uprzednim uzgodnieniu telefonicznym z Panią Katarzyną Mamińską, tel. 47 704 15 73 w dniach</w:t>
      </w:r>
      <w:r w:rsidR="003D73A9">
        <w:rPr>
          <w:color w:val="auto"/>
          <w:sz w:val="22"/>
          <w:szCs w:val="22"/>
        </w:rPr>
        <w:t xml:space="preserve"> 23-24</w:t>
      </w:r>
      <w:r w:rsidR="007927BA" w:rsidRPr="002F5C3E">
        <w:rPr>
          <w:color w:val="auto"/>
          <w:sz w:val="22"/>
          <w:szCs w:val="22"/>
        </w:rPr>
        <w:t xml:space="preserve"> </w:t>
      </w:r>
      <w:r w:rsidR="007927BA" w:rsidRPr="003D73A9">
        <w:rPr>
          <w:color w:val="000000" w:themeColor="text1"/>
          <w:sz w:val="22"/>
          <w:szCs w:val="22"/>
        </w:rPr>
        <w:t>października br.</w:t>
      </w:r>
    </w:p>
    <w:p w:rsidR="002F5C3E" w:rsidRDefault="002F5C3E" w:rsidP="002F5C3E">
      <w:pPr>
        <w:rPr>
          <w:b/>
          <w:color w:val="auto"/>
          <w:sz w:val="22"/>
          <w:szCs w:val="22"/>
        </w:rPr>
      </w:pPr>
    </w:p>
    <w:p w:rsidR="007927BA" w:rsidRPr="002F5C3E" w:rsidRDefault="007927BA" w:rsidP="002F5C3E">
      <w:pPr>
        <w:rPr>
          <w:b/>
          <w:color w:val="auto"/>
          <w:sz w:val="22"/>
          <w:szCs w:val="22"/>
        </w:rPr>
      </w:pPr>
      <w:r w:rsidRPr="002F5C3E">
        <w:rPr>
          <w:b/>
          <w:color w:val="auto"/>
          <w:sz w:val="22"/>
          <w:szCs w:val="22"/>
        </w:rPr>
        <w:t>Rozpatrywanie ofert:</w:t>
      </w:r>
    </w:p>
    <w:p w:rsidR="007927BA" w:rsidRPr="003D73A9" w:rsidRDefault="007927BA" w:rsidP="002F5C3E">
      <w:pPr>
        <w:pStyle w:val="Akapitzlist"/>
        <w:numPr>
          <w:ilvl w:val="0"/>
          <w:numId w:val="30"/>
        </w:numPr>
        <w:rPr>
          <w:color w:val="000000" w:themeColor="text1"/>
          <w:sz w:val="22"/>
          <w:szCs w:val="22"/>
        </w:rPr>
      </w:pPr>
      <w:r w:rsidRPr="002F5C3E">
        <w:rPr>
          <w:color w:val="auto"/>
          <w:sz w:val="22"/>
          <w:szCs w:val="22"/>
        </w:rPr>
        <w:t xml:space="preserve">Komisyjne rozpatrzenie ofert nastąpi w dniu  </w:t>
      </w:r>
      <w:r w:rsidR="00ED0916" w:rsidRPr="00ED0916">
        <w:rPr>
          <w:b/>
          <w:color w:val="000000" w:themeColor="text1"/>
          <w:sz w:val="22"/>
          <w:szCs w:val="22"/>
        </w:rPr>
        <w:t>29</w:t>
      </w:r>
      <w:r w:rsidR="003D73A9" w:rsidRPr="00ED0916">
        <w:rPr>
          <w:b/>
          <w:color w:val="000000" w:themeColor="text1"/>
          <w:sz w:val="22"/>
          <w:szCs w:val="22"/>
        </w:rPr>
        <w:t xml:space="preserve"> października br. o godzinie 11</w:t>
      </w:r>
      <w:r w:rsidRPr="00ED0916">
        <w:rPr>
          <w:b/>
          <w:color w:val="000000" w:themeColor="text1"/>
          <w:sz w:val="22"/>
          <w:szCs w:val="22"/>
        </w:rPr>
        <w:t>:00</w:t>
      </w:r>
      <w:r w:rsidRPr="003D73A9">
        <w:rPr>
          <w:color w:val="000000" w:themeColor="text1"/>
          <w:sz w:val="22"/>
          <w:szCs w:val="22"/>
        </w:rPr>
        <w:t xml:space="preserve"> bez udziału oferentów w siedzibie ogłaszającego (pok.</w:t>
      </w:r>
      <w:r w:rsidR="004576CB" w:rsidRPr="003D73A9">
        <w:rPr>
          <w:color w:val="000000" w:themeColor="text1"/>
          <w:sz w:val="22"/>
          <w:szCs w:val="22"/>
        </w:rPr>
        <w:t xml:space="preserve"> 243</w:t>
      </w:r>
      <w:r w:rsidRPr="003D73A9">
        <w:rPr>
          <w:color w:val="000000" w:themeColor="text1"/>
          <w:sz w:val="22"/>
          <w:szCs w:val="22"/>
        </w:rPr>
        <w:t>).</w:t>
      </w:r>
    </w:p>
    <w:p w:rsidR="007927BA" w:rsidRPr="002F5C3E" w:rsidRDefault="004C6F6A" w:rsidP="002F5C3E">
      <w:pPr>
        <w:pStyle w:val="Akapitzlist"/>
        <w:numPr>
          <w:ilvl w:val="0"/>
          <w:numId w:val="30"/>
        </w:numPr>
        <w:rPr>
          <w:color w:val="auto"/>
          <w:sz w:val="22"/>
          <w:szCs w:val="22"/>
        </w:rPr>
      </w:pPr>
      <w:r w:rsidRPr="002F5C3E">
        <w:rPr>
          <w:color w:val="auto"/>
          <w:sz w:val="22"/>
          <w:szCs w:val="22"/>
        </w:rPr>
        <w:t>O kolejności zakupu decydować będzie najwyższa kwota zawarta w ofercie, którą należy podać w zaokrągleniu do pełnego złotego. W przypadku identycznych kwot o kolejności zakupu decydować będzie kolejność złożonych ofert.</w:t>
      </w:r>
    </w:p>
    <w:p w:rsidR="004C6F6A" w:rsidRPr="002F5C3E" w:rsidRDefault="004C6F6A" w:rsidP="002F5C3E">
      <w:pPr>
        <w:pStyle w:val="Akapitzlist"/>
        <w:numPr>
          <w:ilvl w:val="0"/>
          <w:numId w:val="30"/>
        </w:numPr>
        <w:rPr>
          <w:color w:val="auto"/>
          <w:sz w:val="22"/>
          <w:szCs w:val="22"/>
        </w:rPr>
      </w:pPr>
      <w:r w:rsidRPr="003D73A9">
        <w:rPr>
          <w:color w:val="000000" w:themeColor="text1"/>
          <w:sz w:val="22"/>
          <w:szCs w:val="22"/>
        </w:rPr>
        <w:t xml:space="preserve">KMP w Ostrołęce zastrzega sobie </w:t>
      </w:r>
      <w:r w:rsidRPr="002F5C3E">
        <w:rPr>
          <w:color w:val="auto"/>
          <w:sz w:val="22"/>
          <w:szCs w:val="22"/>
        </w:rPr>
        <w:t>prawo do odwołania procedury zbycia zbędnych  i zużytych składników majątku ruchomego bez podania przyczyny.</w:t>
      </w:r>
    </w:p>
    <w:p w:rsidR="004C6F6A" w:rsidRPr="002F5C3E" w:rsidRDefault="004C6F6A" w:rsidP="002F5C3E">
      <w:pPr>
        <w:ind w:left="360"/>
        <w:rPr>
          <w:color w:val="auto"/>
          <w:sz w:val="22"/>
          <w:szCs w:val="22"/>
        </w:rPr>
      </w:pPr>
    </w:p>
    <w:p w:rsidR="004C6F6A" w:rsidRPr="002F5C3E" w:rsidRDefault="004C6F6A" w:rsidP="002F5C3E">
      <w:pPr>
        <w:ind w:left="360"/>
        <w:rPr>
          <w:color w:val="auto"/>
          <w:sz w:val="22"/>
          <w:szCs w:val="22"/>
        </w:rPr>
      </w:pPr>
      <w:r w:rsidRPr="002F5C3E">
        <w:rPr>
          <w:color w:val="auto"/>
          <w:sz w:val="22"/>
          <w:szCs w:val="22"/>
        </w:rPr>
        <w:t xml:space="preserve">Szanowna Pani/ Szanowny Panie, w związku z wejściem w życie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="00C76A69" w:rsidRPr="002F5C3E">
        <w:rPr>
          <w:color w:val="auto"/>
          <w:sz w:val="22"/>
          <w:szCs w:val="22"/>
        </w:rPr>
        <w:t>9</w:t>
      </w:r>
      <w:r w:rsidRPr="002F5C3E">
        <w:rPr>
          <w:color w:val="auto"/>
          <w:sz w:val="22"/>
          <w:szCs w:val="22"/>
        </w:rPr>
        <w:t>5/46/WE (ogólne rozporządzenie o ochronie danych) z dnia 27 kwietnia 2016 r. (Dz. Urz. UE. L Nr 119, str. 1),</w:t>
      </w:r>
      <w:r w:rsidR="00C76A69" w:rsidRPr="002F5C3E">
        <w:rPr>
          <w:color w:val="auto"/>
          <w:sz w:val="22"/>
          <w:szCs w:val="22"/>
        </w:rPr>
        <w:t xml:space="preserve"> </w:t>
      </w:r>
      <w:r w:rsidRPr="002F5C3E">
        <w:rPr>
          <w:color w:val="auto"/>
          <w:sz w:val="22"/>
          <w:szCs w:val="22"/>
        </w:rPr>
        <w:t>dalej „RODO”, dochowując warunków w nim zawartych informujemy, że:</w:t>
      </w:r>
    </w:p>
    <w:p w:rsidR="004C6F6A" w:rsidRPr="002F5C3E" w:rsidRDefault="004C6F6A" w:rsidP="002F5C3E">
      <w:pPr>
        <w:pStyle w:val="Akapitzlist"/>
        <w:numPr>
          <w:ilvl w:val="0"/>
          <w:numId w:val="31"/>
        </w:numPr>
        <w:rPr>
          <w:color w:val="auto"/>
          <w:sz w:val="22"/>
          <w:szCs w:val="22"/>
        </w:rPr>
      </w:pPr>
      <w:r w:rsidRPr="002F5C3E">
        <w:rPr>
          <w:color w:val="auto"/>
          <w:sz w:val="22"/>
          <w:szCs w:val="22"/>
        </w:rPr>
        <w:t>Administratorem Pani/Pana danych osobowych jest Komendant</w:t>
      </w:r>
      <w:r w:rsidR="00960B70" w:rsidRPr="002F5C3E">
        <w:rPr>
          <w:color w:val="auto"/>
          <w:sz w:val="22"/>
          <w:szCs w:val="22"/>
        </w:rPr>
        <w:t xml:space="preserve"> Wojewódzki Policji z siedzibą w Radomiu</w:t>
      </w:r>
      <w:r w:rsidRPr="002F5C3E">
        <w:rPr>
          <w:color w:val="auto"/>
          <w:sz w:val="22"/>
          <w:szCs w:val="22"/>
        </w:rPr>
        <w:t xml:space="preserve"> – adres:</w:t>
      </w:r>
      <w:r w:rsidR="00960B70" w:rsidRPr="002F5C3E">
        <w:rPr>
          <w:color w:val="auto"/>
          <w:sz w:val="22"/>
          <w:szCs w:val="22"/>
        </w:rPr>
        <w:t xml:space="preserve"> ul. 11</w:t>
      </w:r>
      <w:r w:rsidR="00C76A69" w:rsidRPr="002F5C3E">
        <w:rPr>
          <w:color w:val="auto"/>
          <w:sz w:val="22"/>
          <w:szCs w:val="22"/>
        </w:rPr>
        <w:t>-go</w:t>
      </w:r>
      <w:r w:rsidR="00960B70" w:rsidRPr="002F5C3E">
        <w:rPr>
          <w:color w:val="auto"/>
          <w:sz w:val="22"/>
          <w:szCs w:val="22"/>
        </w:rPr>
        <w:t xml:space="preserve"> Listopada 37/59, 26-600 Radom</w:t>
      </w:r>
    </w:p>
    <w:p w:rsidR="004C6F6A" w:rsidRPr="002F5C3E" w:rsidRDefault="004C6F6A" w:rsidP="002F5C3E">
      <w:pPr>
        <w:pStyle w:val="Akapitzlist"/>
        <w:numPr>
          <w:ilvl w:val="0"/>
          <w:numId w:val="31"/>
        </w:numPr>
        <w:rPr>
          <w:color w:val="auto"/>
          <w:sz w:val="22"/>
          <w:szCs w:val="22"/>
        </w:rPr>
      </w:pPr>
      <w:r w:rsidRPr="002F5C3E">
        <w:rPr>
          <w:color w:val="auto"/>
          <w:sz w:val="22"/>
          <w:szCs w:val="22"/>
        </w:rPr>
        <w:t xml:space="preserve">Nadzór nad prawidłowym przetwarzaniem danych osobowych w Komendzie </w:t>
      </w:r>
      <w:r w:rsidR="00960B70" w:rsidRPr="002F5C3E">
        <w:rPr>
          <w:color w:val="auto"/>
          <w:sz w:val="22"/>
          <w:szCs w:val="22"/>
        </w:rPr>
        <w:t xml:space="preserve">Wojewódzkiej Policji z siedzibą w Radomiu sprawuje </w:t>
      </w:r>
      <w:r w:rsidR="00C924B5" w:rsidRPr="002F5C3E">
        <w:rPr>
          <w:color w:val="auto"/>
          <w:sz w:val="22"/>
          <w:szCs w:val="22"/>
        </w:rPr>
        <w:t xml:space="preserve">inspektor ochrony danych: Sylwia Fila – adres: </w:t>
      </w:r>
      <w:r w:rsidR="003D73A9">
        <w:rPr>
          <w:color w:val="auto"/>
          <w:sz w:val="22"/>
          <w:szCs w:val="22"/>
        </w:rPr>
        <w:t xml:space="preserve">                              </w:t>
      </w:r>
      <w:r w:rsidR="00C924B5" w:rsidRPr="002F5C3E">
        <w:rPr>
          <w:color w:val="auto"/>
          <w:sz w:val="22"/>
          <w:szCs w:val="22"/>
        </w:rPr>
        <w:t>ul. 11</w:t>
      </w:r>
      <w:r w:rsidR="00C76A69" w:rsidRPr="002F5C3E">
        <w:rPr>
          <w:color w:val="auto"/>
          <w:sz w:val="22"/>
          <w:szCs w:val="22"/>
        </w:rPr>
        <w:t>-go</w:t>
      </w:r>
      <w:r w:rsidR="00C924B5" w:rsidRPr="002F5C3E">
        <w:rPr>
          <w:color w:val="auto"/>
          <w:sz w:val="22"/>
          <w:szCs w:val="22"/>
        </w:rPr>
        <w:t xml:space="preserve"> Listopada 37/59, 26-600 Radom – e-mail: iod.kwp@ra.policja.gov.pl</w:t>
      </w:r>
    </w:p>
    <w:p w:rsidR="00960B70" w:rsidRPr="002F5C3E" w:rsidRDefault="00960B70" w:rsidP="002F5C3E">
      <w:pPr>
        <w:pStyle w:val="Akapitzlist"/>
        <w:numPr>
          <w:ilvl w:val="0"/>
          <w:numId w:val="31"/>
        </w:numPr>
        <w:rPr>
          <w:color w:val="auto"/>
          <w:sz w:val="22"/>
          <w:szCs w:val="22"/>
        </w:rPr>
      </w:pPr>
      <w:r w:rsidRPr="002F5C3E">
        <w:rPr>
          <w:color w:val="auto"/>
          <w:sz w:val="22"/>
          <w:szCs w:val="22"/>
        </w:rPr>
        <w:t>Cel</w:t>
      </w:r>
      <w:r w:rsidR="00C924B5" w:rsidRPr="002F5C3E">
        <w:rPr>
          <w:color w:val="auto"/>
          <w:sz w:val="22"/>
          <w:szCs w:val="22"/>
        </w:rPr>
        <w:t xml:space="preserve"> i okres przetwarzania danych osobowych w Komendzie</w:t>
      </w:r>
      <w:r w:rsidR="00C76A69" w:rsidRPr="002F5C3E">
        <w:rPr>
          <w:color w:val="auto"/>
          <w:sz w:val="22"/>
          <w:szCs w:val="22"/>
        </w:rPr>
        <w:t xml:space="preserve"> Wojewódzkiej Policji </w:t>
      </w:r>
      <w:r w:rsidR="003D73A9">
        <w:rPr>
          <w:color w:val="auto"/>
          <w:sz w:val="22"/>
          <w:szCs w:val="22"/>
        </w:rPr>
        <w:t xml:space="preserve">                                      </w:t>
      </w:r>
      <w:r w:rsidR="00C76A69" w:rsidRPr="002F5C3E">
        <w:rPr>
          <w:color w:val="auto"/>
          <w:sz w:val="22"/>
          <w:szCs w:val="22"/>
        </w:rPr>
        <w:t>zs</w:t>
      </w:r>
      <w:r w:rsidR="00C924B5" w:rsidRPr="002F5C3E">
        <w:rPr>
          <w:color w:val="auto"/>
          <w:sz w:val="22"/>
          <w:szCs w:val="22"/>
        </w:rPr>
        <w:t xml:space="preserve"> </w:t>
      </w:r>
      <w:r w:rsidR="00C76A69" w:rsidRPr="002F5C3E">
        <w:rPr>
          <w:color w:val="auto"/>
          <w:sz w:val="22"/>
          <w:szCs w:val="22"/>
        </w:rPr>
        <w:t xml:space="preserve">. </w:t>
      </w:r>
      <w:r w:rsidR="00C924B5" w:rsidRPr="002F5C3E">
        <w:rPr>
          <w:color w:val="auto"/>
          <w:sz w:val="22"/>
          <w:szCs w:val="22"/>
        </w:rPr>
        <w:t>w Radomiu.</w:t>
      </w:r>
    </w:p>
    <w:p w:rsidR="00B810B1" w:rsidRPr="002F5C3E" w:rsidRDefault="00C924B5" w:rsidP="002F5C3E">
      <w:pPr>
        <w:pStyle w:val="Akapitzlist"/>
        <w:rPr>
          <w:color w:val="auto"/>
          <w:sz w:val="22"/>
          <w:szCs w:val="22"/>
        </w:rPr>
      </w:pPr>
      <w:r w:rsidRPr="002F5C3E">
        <w:rPr>
          <w:color w:val="auto"/>
          <w:sz w:val="22"/>
          <w:szCs w:val="22"/>
        </w:rPr>
        <w:t xml:space="preserve">W KWP z siedzibą w Radomiu dane osobowe przetwarza się wyłącznie w konkretnych, wyraźnych i prawnie uzasadnionych celach i nie przetwarza się ich dalej w sposób niezgodny </w:t>
      </w:r>
      <w:r w:rsidR="003D73A9">
        <w:rPr>
          <w:color w:val="auto"/>
          <w:sz w:val="22"/>
          <w:szCs w:val="22"/>
        </w:rPr>
        <w:t xml:space="preserve">          </w:t>
      </w:r>
      <w:r w:rsidRPr="002F5C3E">
        <w:rPr>
          <w:color w:val="auto"/>
          <w:sz w:val="22"/>
          <w:szCs w:val="22"/>
        </w:rPr>
        <w:t>z tymi celami.</w:t>
      </w:r>
      <w:r w:rsidR="00B810B1" w:rsidRPr="002F5C3E">
        <w:rPr>
          <w:color w:val="auto"/>
          <w:sz w:val="22"/>
          <w:szCs w:val="22"/>
        </w:rPr>
        <w:t xml:space="preserve"> Okres przetwarzania danych osobowych wynika bezpośrednio z przepisów prawa, jest adekwatny do celów. Informacje o zbiorach danych osobowych, w tym: - celach przetwarzania, - podstawach prawnych przetwarzania, - osobach, których dane są przetwarzane, - odbiorcach danych, - okresach przechowywania, zamieszczono zgodnie z właściwością komórek organizacyjnych KWP zs. w Radomiu.</w:t>
      </w:r>
    </w:p>
    <w:p w:rsidR="00B810B1" w:rsidRPr="002F5C3E" w:rsidRDefault="00B810B1" w:rsidP="002F5C3E">
      <w:pPr>
        <w:pStyle w:val="Akapitzlist"/>
        <w:numPr>
          <w:ilvl w:val="0"/>
          <w:numId w:val="31"/>
        </w:numPr>
        <w:rPr>
          <w:color w:val="auto"/>
          <w:sz w:val="22"/>
          <w:szCs w:val="22"/>
        </w:rPr>
      </w:pPr>
      <w:r w:rsidRPr="002F5C3E">
        <w:rPr>
          <w:color w:val="auto"/>
          <w:sz w:val="22"/>
          <w:szCs w:val="22"/>
        </w:rPr>
        <w:t>Odbiorcy danych osobowych.</w:t>
      </w:r>
    </w:p>
    <w:p w:rsidR="00B810B1" w:rsidRPr="002F5C3E" w:rsidRDefault="00B810B1" w:rsidP="002F5C3E">
      <w:pPr>
        <w:pStyle w:val="Akapitzlist"/>
        <w:rPr>
          <w:color w:val="auto"/>
          <w:sz w:val="22"/>
          <w:szCs w:val="22"/>
        </w:rPr>
      </w:pPr>
      <w:r w:rsidRPr="002F5C3E">
        <w:rPr>
          <w:color w:val="auto"/>
          <w:sz w:val="22"/>
          <w:szCs w:val="22"/>
        </w:rPr>
        <w:t xml:space="preserve">W rozumieniu RODO odbiorcami danych osobowych nie są organy publiczne, które mogą otrzymywać dane osobowe w ramach konkretnego postępowania zgodnie z prawem Unii lub prawem państwa członkowskiego. Dane osobowe nie są udostępniane podmiotom innym </w:t>
      </w:r>
      <w:r w:rsidR="003D73A9">
        <w:rPr>
          <w:color w:val="auto"/>
          <w:sz w:val="22"/>
          <w:szCs w:val="22"/>
        </w:rPr>
        <w:t xml:space="preserve">                  </w:t>
      </w:r>
      <w:r w:rsidRPr="002F5C3E">
        <w:rPr>
          <w:color w:val="auto"/>
          <w:sz w:val="22"/>
          <w:szCs w:val="22"/>
        </w:rPr>
        <w:t>niż upoważnione na podstawie przepisów prawa.</w:t>
      </w:r>
      <w:r w:rsidR="003D73A9">
        <w:rPr>
          <w:color w:val="auto"/>
          <w:sz w:val="22"/>
          <w:szCs w:val="22"/>
        </w:rPr>
        <w:t xml:space="preserve"> </w:t>
      </w:r>
    </w:p>
    <w:p w:rsidR="00B810B1" w:rsidRPr="002F5C3E" w:rsidRDefault="00B810B1" w:rsidP="002F5C3E">
      <w:pPr>
        <w:pStyle w:val="Akapitzlist"/>
        <w:numPr>
          <w:ilvl w:val="0"/>
          <w:numId w:val="31"/>
        </w:numPr>
        <w:rPr>
          <w:color w:val="auto"/>
          <w:sz w:val="22"/>
          <w:szCs w:val="22"/>
        </w:rPr>
      </w:pPr>
      <w:r w:rsidRPr="002F5C3E">
        <w:rPr>
          <w:color w:val="auto"/>
          <w:sz w:val="22"/>
          <w:szCs w:val="22"/>
        </w:rPr>
        <w:t>Osobom, których dane są przetwarzane zgodnie z RODO</w:t>
      </w:r>
      <w:r w:rsidR="00E70C47" w:rsidRPr="002F5C3E">
        <w:rPr>
          <w:color w:val="auto"/>
          <w:sz w:val="22"/>
          <w:szCs w:val="22"/>
        </w:rPr>
        <w:t xml:space="preserve"> przysługuje: </w:t>
      </w:r>
      <w:r w:rsidR="00C76A69" w:rsidRPr="002F5C3E">
        <w:rPr>
          <w:color w:val="auto"/>
          <w:sz w:val="22"/>
          <w:szCs w:val="22"/>
        </w:rPr>
        <w:t xml:space="preserve">- </w:t>
      </w:r>
      <w:r w:rsidR="00E70C47" w:rsidRPr="002F5C3E">
        <w:rPr>
          <w:color w:val="auto"/>
          <w:sz w:val="22"/>
          <w:szCs w:val="22"/>
        </w:rPr>
        <w:t>prawo dostępu do własnych danych osobowych, - prawo do żądania od administratora sprostowania, uzupełnienia, usunięcia lub ograniczenia przetwarzania własnych danych osobowych, a także wniesienia sprzeciwu wobec takiego przetwarzania – w sytuacjach przewidzianych prawem, - prawo do cofnięcia zgody na przetwarzanie własnych danych osobowych w dowolnym momencie bez wpływu na zgodność z prawem przetwarzania, którego dokonano na podstawie zgody przed jej cofnięciem, - prawo do wniesienia skargi do organu nadzorczego, którym jest Prezes Urzędu Ochrony Danych Osobowych, w przypadku uznania, że przetwarzanie danych osobowych narusza przepisy RODO.</w:t>
      </w:r>
    </w:p>
    <w:p w:rsidR="00E70C47" w:rsidRPr="002F5C3E" w:rsidRDefault="00E70C47" w:rsidP="002F5C3E">
      <w:pPr>
        <w:pStyle w:val="Akapitzlist"/>
        <w:numPr>
          <w:ilvl w:val="0"/>
          <w:numId w:val="31"/>
        </w:numPr>
        <w:rPr>
          <w:color w:val="auto"/>
          <w:sz w:val="22"/>
          <w:szCs w:val="22"/>
        </w:rPr>
      </w:pPr>
      <w:r w:rsidRPr="002F5C3E">
        <w:rPr>
          <w:color w:val="auto"/>
          <w:sz w:val="22"/>
          <w:szCs w:val="22"/>
        </w:rPr>
        <w:t>Przy przetwarzaniu danych osobowych w trybie RODO nie występuje zautomatyzowane podejmowanie decyzji o przetwarzaniu danych osobowych, w tym profilowanie.</w:t>
      </w:r>
    </w:p>
    <w:p w:rsidR="00B810B1" w:rsidRPr="002F5C3E" w:rsidRDefault="00B810B1" w:rsidP="002F5C3E">
      <w:pPr>
        <w:pStyle w:val="Akapitzlist"/>
        <w:rPr>
          <w:color w:val="auto"/>
          <w:sz w:val="22"/>
          <w:szCs w:val="22"/>
        </w:rPr>
      </w:pPr>
    </w:p>
    <w:p w:rsidR="00B3585E" w:rsidRPr="002F5C3E" w:rsidRDefault="00B3585E" w:rsidP="002F5C3E">
      <w:pPr>
        <w:ind w:firstLine="708"/>
        <w:jc w:val="center"/>
        <w:rPr>
          <w:color w:val="auto"/>
          <w:sz w:val="22"/>
          <w:szCs w:val="22"/>
        </w:rPr>
      </w:pPr>
    </w:p>
    <w:p w:rsidR="00C46420" w:rsidRPr="002F5C3E" w:rsidRDefault="00C46420" w:rsidP="002F5C3E">
      <w:pPr>
        <w:ind w:firstLine="708"/>
        <w:rPr>
          <w:color w:val="auto"/>
          <w:sz w:val="22"/>
          <w:szCs w:val="22"/>
        </w:rPr>
      </w:pPr>
    </w:p>
    <w:p w:rsidR="00C46420" w:rsidRPr="002F5C3E" w:rsidRDefault="00C46420" w:rsidP="00C46420">
      <w:pPr>
        <w:spacing w:line="360" w:lineRule="auto"/>
        <w:ind w:firstLine="708"/>
        <w:rPr>
          <w:color w:val="auto"/>
          <w:sz w:val="20"/>
        </w:rPr>
      </w:pPr>
    </w:p>
    <w:p w:rsidR="00C46420" w:rsidRPr="002F5C3E" w:rsidRDefault="00C46420" w:rsidP="00C46420">
      <w:pPr>
        <w:spacing w:line="360" w:lineRule="auto"/>
        <w:ind w:firstLine="708"/>
        <w:rPr>
          <w:color w:val="auto"/>
          <w:sz w:val="20"/>
        </w:rPr>
      </w:pPr>
    </w:p>
    <w:p w:rsidR="00C46420" w:rsidRPr="002F5C3E" w:rsidRDefault="00C46420" w:rsidP="00C46420">
      <w:pPr>
        <w:spacing w:line="360" w:lineRule="auto"/>
        <w:ind w:firstLine="708"/>
        <w:rPr>
          <w:color w:val="auto"/>
          <w:sz w:val="20"/>
        </w:rPr>
      </w:pPr>
    </w:p>
    <w:p w:rsidR="00C46420" w:rsidRPr="002F5C3E" w:rsidRDefault="00C46420" w:rsidP="00C46420">
      <w:pPr>
        <w:spacing w:line="360" w:lineRule="auto"/>
        <w:ind w:firstLine="708"/>
        <w:rPr>
          <w:color w:val="auto"/>
          <w:sz w:val="20"/>
        </w:rPr>
      </w:pPr>
    </w:p>
    <w:p w:rsidR="00C46420" w:rsidRPr="002F5C3E" w:rsidRDefault="00C46420" w:rsidP="00C46420">
      <w:pPr>
        <w:spacing w:line="360" w:lineRule="auto"/>
        <w:ind w:firstLine="708"/>
        <w:rPr>
          <w:color w:val="auto"/>
          <w:sz w:val="20"/>
        </w:rPr>
      </w:pPr>
    </w:p>
    <w:p w:rsidR="00C46420" w:rsidRPr="002F5C3E" w:rsidRDefault="00C46420" w:rsidP="00C46420">
      <w:pPr>
        <w:spacing w:line="360" w:lineRule="auto"/>
        <w:ind w:firstLine="708"/>
        <w:rPr>
          <w:color w:val="auto"/>
          <w:sz w:val="20"/>
        </w:rPr>
      </w:pPr>
    </w:p>
    <w:p w:rsidR="00C46420" w:rsidRPr="002F5C3E" w:rsidRDefault="00C46420" w:rsidP="00C46420">
      <w:pPr>
        <w:spacing w:line="360" w:lineRule="auto"/>
        <w:ind w:firstLine="708"/>
        <w:rPr>
          <w:color w:val="auto"/>
          <w:sz w:val="20"/>
        </w:rPr>
      </w:pPr>
    </w:p>
    <w:p w:rsidR="00C46420" w:rsidRPr="002F5C3E" w:rsidRDefault="00C46420" w:rsidP="00C46420">
      <w:pPr>
        <w:spacing w:line="360" w:lineRule="auto"/>
        <w:ind w:firstLine="708"/>
        <w:rPr>
          <w:color w:val="auto"/>
          <w:sz w:val="20"/>
        </w:rPr>
      </w:pPr>
    </w:p>
    <w:p w:rsidR="00C46420" w:rsidRPr="002F5C3E" w:rsidRDefault="00C46420" w:rsidP="00C46420">
      <w:pPr>
        <w:spacing w:line="360" w:lineRule="auto"/>
        <w:ind w:firstLine="708"/>
        <w:rPr>
          <w:color w:val="auto"/>
          <w:sz w:val="20"/>
        </w:rPr>
      </w:pPr>
    </w:p>
    <w:p w:rsidR="00C46420" w:rsidRPr="002F5C3E" w:rsidRDefault="00C46420" w:rsidP="00C46420">
      <w:pPr>
        <w:spacing w:line="360" w:lineRule="auto"/>
        <w:ind w:firstLine="708"/>
        <w:rPr>
          <w:color w:val="auto"/>
          <w:sz w:val="20"/>
        </w:rPr>
      </w:pPr>
    </w:p>
    <w:p w:rsidR="00C46420" w:rsidRPr="002F5C3E" w:rsidRDefault="00C46420" w:rsidP="00C46420">
      <w:pPr>
        <w:spacing w:line="360" w:lineRule="auto"/>
        <w:ind w:firstLine="708"/>
        <w:rPr>
          <w:color w:val="auto"/>
          <w:sz w:val="20"/>
        </w:rPr>
      </w:pPr>
    </w:p>
    <w:p w:rsidR="00C46420" w:rsidRPr="002F5C3E" w:rsidRDefault="00C46420" w:rsidP="00C46420">
      <w:pPr>
        <w:spacing w:line="360" w:lineRule="auto"/>
        <w:ind w:firstLine="708"/>
        <w:rPr>
          <w:color w:val="auto"/>
          <w:sz w:val="20"/>
        </w:rPr>
      </w:pPr>
    </w:p>
    <w:p w:rsidR="00C46420" w:rsidRPr="002F5C3E" w:rsidRDefault="00C46420" w:rsidP="00C46420">
      <w:pPr>
        <w:spacing w:line="360" w:lineRule="auto"/>
        <w:ind w:firstLine="708"/>
        <w:rPr>
          <w:color w:val="auto"/>
          <w:sz w:val="20"/>
        </w:rPr>
      </w:pPr>
    </w:p>
    <w:p w:rsidR="00C46420" w:rsidRPr="002F5C3E" w:rsidRDefault="00C46420" w:rsidP="00C46420">
      <w:pPr>
        <w:spacing w:line="360" w:lineRule="auto"/>
        <w:ind w:firstLine="708"/>
        <w:rPr>
          <w:color w:val="auto"/>
          <w:sz w:val="20"/>
        </w:rPr>
      </w:pPr>
    </w:p>
    <w:p w:rsidR="00C46420" w:rsidRPr="002F5C3E" w:rsidRDefault="00C46420" w:rsidP="00FD7538">
      <w:pPr>
        <w:spacing w:line="360" w:lineRule="auto"/>
        <w:ind w:firstLine="708"/>
        <w:rPr>
          <w:color w:val="auto"/>
          <w:sz w:val="20"/>
        </w:rPr>
      </w:pPr>
    </w:p>
    <w:p w:rsidR="00C46420" w:rsidRPr="002F5C3E" w:rsidRDefault="00C46420" w:rsidP="00FD7538">
      <w:pPr>
        <w:spacing w:line="360" w:lineRule="auto"/>
        <w:ind w:firstLine="708"/>
        <w:rPr>
          <w:color w:val="auto"/>
          <w:sz w:val="20"/>
        </w:rPr>
      </w:pPr>
    </w:p>
    <w:p w:rsidR="00227C28" w:rsidRPr="002F5C3E" w:rsidRDefault="00227C28" w:rsidP="00FD7538">
      <w:pPr>
        <w:spacing w:line="360" w:lineRule="auto"/>
        <w:ind w:firstLine="708"/>
        <w:rPr>
          <w:color w:val="auto"/>
          <w:sz w:val="20"/>
        </w:rPr>
      </w:pPr>
    </w:p>
    <w:p w:rsidR="00227C28" w:rsidRPr="002F5C3E" w:rsidRDefault="00227C28" w:rsidP="00FD7538">
      <w:pPr>
        <w:spacing w:line="360" w:lineRule="auto"/>
        <w:ind w:firstLine="708"/>
        <w:rPr>
          <w:color w:val="auto"/>
          <w:sz w:val="20"/>
        </w:rPr>
      </w:pPr>
    </w:p>
    <w:p w:rsidR="00227C28" w:rsidRDefault="00227C28" w:rsidP="00FD7538">
      <w:pPr>
        <w:spacing w:line="360" w:lineRule="auto"/>
        <w:ind w:firstLine="708"/>
        <w:rPr>
          <w:color w:val="auto"/>
        </w:rPr>
      </w:pPr>
    </w:p>
    <w:p w:rsidR="00227C28" w:rsidRDefault="00227C28" w:rsidP="00FD7538">
      <w:pPr>
        <w:spacing w:line="360" w:lineRule="auto"/>
        <w:ind w:firstLine="708"/>
        <w:rPr>
          <w:color w:val="auto"/>
        </w:rPr>
      </w:pPr>
    </w:p>
    <w:p w:rsidR="00740686" w:rsidRDefault="00740686" w:rsidP="00AF273A">
      <w:pPr>
        <w:spacing w:line="360" w:lineRule="auto"/>
        <w:ind w:firstLine="708"/>
        <w:rPr>
          <w:color w:val="auto"/>
        </w:rPr>
      </w:pPr>
    </w:p>
    <w:p w:rsidR="00740686" w:rsidRDefault="00740686" w:rsidP="00AF273A">
      <w:pPr>
        <w:spacing w:line="360" w:lineRule="auto"/>
        <w:ind w:firstLine="708"/>
        <w:rPr>
          <w:color w:val="auto"/>
        </w:rPr>
      </w:pPr>
    </w:p>
    <w:p w:rsidR="00740686" w:rsidRDefault="00740686" w:rsidP="00AF273A">
      <w:pPr>
        <w:spacing w:line="360" w:lineRule="auto"/>
        <w:ind w:firstLine="708"/>
        <w:rPr>
          <w:color w:val="auto"/>
        </w:rPr>
      </w:pPr>
    </w:p>
    <w:p w:rsidR="006906C3" w:rsidRDefault="006906C3" w:rsidP="00630C3F">
      <w:pPr>
        <w:spacing w:line="360" w:lineRule="auto"/>
        <w:ind w:firstLine="708"/>
        <w:rPr>
          <w:color w:val="auto"/>
        </w:rPr>
      </w:pPr>
    </w:p>
    <w:p w:rsidR="006906C3" w:rsidRDefault="006906C3" w:rsidP="00630C3F">
      <w:pPr>
        <w:spacing w:line="360" w:lineRule="auto"/>
        <w:ind w:firstLine="708"/>
        <w:rPr>
          <w:color w:val="auto"/>
        </w:rPr>
      </w:pPr>
    </w:p>
    <w:p w:rsidR="006906C3" w:rsidRDefault="006906C3" w:rsidP="00630C3F">
      <w:pPr>
        <w:spacing w:line="360" w:lineRule="auto"/>
        <w:ind w:firstLine="708"/>
        <w:rPr>
          <w:color w:val="auto"/>
        </w:rPr>
      </w:pPr>
    </w:p>
    <w:sectPr w:rsidR="006906C3" w:rsidSect="00480F2C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80083"/>
    <w:multiLevelType w:val="hybridMultilevel"/>
    <w:tmpl w:val="49DAA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C0B0E"/>
    <w:multiLevelType w:val="hybridMultilevel"/>
    <w:tmpl w:val="59463FF0"/>
    <w:lvl w:ilvl="0" w:tplc="6E10D4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E77E9"/>
    <w:multiLevelType w:val="hybridMultilevel"/>
    <w:tmpl w:val="4DC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61CF"/>
    <w:multiLevelType w:val="hybridMultilevel"/>
    <w:tmpl w:val="E8E66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214FA"/>
    <w:multiLevelType w:val="hybridMultilevel"/>
    <w:tmpl w:val="E6865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76443"/>
    <w:multiLevelType w:val="hybridMultilevel"/>
    <w:tmpl w:val="448AA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4BA8"/>
    <w:multiLevelType w:val="hybridMultilevel"/>
    <w:tmpl w:val="71207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A123D"/>
    <w:multiLevelType w:val="hybridMultilevel"/>
    <w:tmpl w:val="488A2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11B7A"/>
    <w:multiLevelType w:val="hybridMultilevel"/>
    <w:tmpl w:val="22B4A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A5BC4"/>
    <w:multiLevelType w:val="hybridMultilevel"/>
    <w:tmpl w:val="6FC41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450B3"/>
    <w:multiLevelType w:val="hybridMultilevel"/>
    <w:tmpl w:val="EC38D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510AE"/>
    <w:multiLevelType w:val="hybridMultilevel"/>
    <w:tmpl w:val="20CEF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759E3"/>
    <w:multiLevelType w:val="hybridMultilevel"/>
    <w:tmpl w:val="37AAE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6117D"/>
    <w:multiLevelType w:val="hybridMultilevel"/>
    <w:tmpl w:val="1B780CE6"/>
    <w:lvl w:ilvl="0" w:tplc="7248B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A0D37"/>
    <w:multiLevelType w:val="hybridMultilevel"/>
    <w:tmpl w:val="DFBE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F2023"/>
    <w:multiLevelType w:val="hybridMultilevel"/>
    <w:tmpl w:val="42320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05127"/>
    <w:multiLevelType w:val="hybridMultilevel"/>
    <w:tmpl w:val="0A0CC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F7CAF"/>
    <w:multiLevelType w:val="hybridMultilevel"/>
    <w:tmpl w:val="5218C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50C97"/>
    <w:multiLevelType w:val="hybridMultilevel"/>
    <w:tmpl w:val="D98EC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C13EA"/>
    <w:multiLevelType w:val="hybridMultilevel"/>
    <w:tmpl w:val="37F2D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2764A"/>
    <w:multiLevelType w:val="hybridMultilevel"/>
    <w:tmpl w:val="90266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15B65"/>
    <w:multiLevelType w:val="hybridMultilevel"/>
    <w:tmpl w:val="38044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F3A6C"/>
    <w:multiLevelType w:val="hybridMultilevel"/>
    <w:tmpl w:val="C2F48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20E26"/>
    <w:multiLevelType w:val="hybridMultilevel"/>
    <w:tmpl w:val="E84A1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B5A5E"/>
    <w:multiLevelType w:val="hybridMultilevel"/>
    <w:tmpl w:val="1BE0D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51B40"/>
    <w:multiLevelType w:val="hybridMultilevel"/>
    <w:tmpl w:val="23282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67B66"/>
    <w:multiLevelType w:val="hybridMultilevel"/>
    <w:tmpl w:val="1AE66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E779D"/>
    <w:multiLevelType w:val="hybridMultilevel"/>
    <w:tmpl w:val="6DAE1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D5823"/>
    <w:multiLevelType w:val="hybridMultilevel"/>
    <w:tmpl w:val="CE58B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B6147"/>
    <w:multiLevelType w:val="hybridMultilevel"/>
    <w:tmpl w:val="F3DA8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3708A"/>
    <w:multiLevelType w:val="hybridMultilevel"/>
    <w:tmpl w:val="DA407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0"/>
  </w:num>
  <w:num w:numId="4">
    <w:abstractNumId w:val="17"/>
  </w:num>
  <w:num w:numId="5">
    <w:abstractNumId w:val="23"/>
  </w:num>
  <w:num w:numId="6">
    <w:abstractNumId w:val="16"/>
  </w:num>
  <w:num w:numId="7">
    <w:abstractNumId w:val="10"/>
  </w:num>
  <w:num w:numId="8">
    <w:abstractNumId w:val="21"/>
  </w:num>
  <w:num w:numId="9">
    <w:abstractNumId w:val="7"/>
  </w:num>
  <w:num w:numId="10">
    <w:abstractNumId w:val="15"/>
  </w:num>
  <w:num w:numId="11">
    <w:abstractNumId w:val="28"/>
  </w:num>
  <w:num w:numId="12">
    <w:abstractNumId w:val="3"/>
  </w:num>
  <w:num w:numId="13">
    <w:abstractNumId w:val="24"/>
  </w:num>
  <w:num w:numId="14">
    <w:abstractNumId w:val="13"/>
  </w:num>
  <w:num w:numId="15">
    <w:abstractNumId w:val="22"/>
  </w:num>
  <w:num w:numId="16">
    <w:abstractNumId w:val="4"/>
  </w:num>
  <w:num w:numId="17">
    <w:abstractNumId w:val="11"/>
  </w:num>
  <w:num w:numId="18">
    <w:abstractNumId w:val="2"/>
  </w:num>
  <w:num w:numId="19">
    <w:abstractNumId w:val="18"/>
  </w:num>
  <w:num w:numId="20">
    <w:abstractNumId w:val="0"/>
  </w:num>
  <w:num w:numId="21">
    <w:abstractNumId w:val="5"/>
  </w:num>
  <w:num w:numId="22">
    <w:abstractNumId w:val="12"/>
  </w:num>
  <w:num w:numId="23">
    <w:abstractNumId w:val="19"/>
  </w:num>
  <w:num w:numId="24">
    <w:abstractNumId w:val="14"/>
  </w:num>
  <w:num w:numId="25">
    <w:abstractNumId w:val="30"/>
  </w:num>
  <w:num w:numId="26">
    <w:abstractNumId w:val="27"/>
  </w:num>
  <w:num w:numId="27">
    <w:abstractNumId w:val="6"/>
  </w:num>
  <w:num w:numId="28">
    <w:abstractNumId w:val="26"/>
  </w:num>
  <w:num w:numId="29">
    <w:abstractNumId w:val="1"/>
  </w:num>
  <w:num w:numId="30">
    <w:abstractNumId w:val="2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0E"/>
    <w:rsid w:val="000140F5"/>
    <w:rsid w:val="00025CFB"/>
    <w:rsid w:val="00031C3D"/>
    <w:rsid w:val="000354BE"/>
    <w:rsid w:val="00040C61"/>
    <w:rsid w:val="000467F1"/>
    <w:rsid w:val="00053DC1"/>
    <w:rsid w:val="00055DD7"/>
    <w:rsid w:val="00077827"/>
    <w:rsid w:val="000856E7"/>
    <w:rsid w:val="000B0CF4"/>
    <w:rsid w:val="000B516E"/>
    <w:rsid w:val="000C16D9"/>
    <w:rsid w:val="000D1739"/>
    <w:rsid w:val="000E0C75"/>
    <w:rsid w:val="000E5824"/>
    <w:rsid w:val="000F31E8"/>
    <w:rsid w:val="0010023E"/>
    <w:rsid w:val="00112532"/>
    <w:rsid w:val="00125613"/>
    <w:rsid w:val="00153D7B"/>
    <w:rsid w:val="00161E33"/>
    <w:rsid w:val="00163210"/>
    <w:rsid w:val="001935D6"/>
    <w:rsid w:val="001A02D8"/>
    <w:rsid w:val="001A2E41"/>
    <w:rsid w:val="001B0FF2"/>
    <w:rsid w:val="001C72B8"/>
    <w:rsid w:val="001C75EF"/>
    <w:rsid w:val="001E5F40"/>
    <w:rsid w:val="002120CC"/>
    <w:rsid w:val="00217252"/>
    <w:rsid w:val="00225C90"/>
    <w:rsid w:val="00227C28"/>
    <w:rsid w:val="0023228D"/>
    <w:rsid w:val="002354D9"/>
    <w:rsid w:val="00251BA3"/>
    <w:rsid w:val="00257B56"/>
    <w:rsid w:val="00260BB0"/>
    <w:rsid w:val="00267836"/>
    <w:rsid w:val="00287345"/>
    <w:rsid w:val="00295B79"/>
    <w:rsid w:val="002B23CB"/>
    <w:rsid w:val="002B4FDD"/>
    <w:rsid w:val="002B607D"/>
    <w:rsid w:val="002D1EFE"/>
    <w:rsid w:val="002F5C3E"/>
    <w:rsid w:val="0030587F"/>
    <w:rsid w:val="00322F87"/>
    <w:rsid w:val="0033132B"/>
    <w:rsid w:val="00333FA3"/>
    <w:rsid w:val="00346D6C"/>
    <w:rsid w:val="003759B6"/>
    <w:rsid w:val="00383F26"/>
    <w:rsid w:val="00385349"/>
    <w:rsid w:val="00386B4E"/>
    <w:rsid w:val="003A28CB"/>
    <w:rsid w:val="003A515F"/>
    <w:rsid w:val="003A7AA5"/>
    <w:rsid w:val="003D2159"/>
    <w:rsid w:val="003D73A9"/>
    <w:rsid w:val="003E79CA"/>
    <w:rsid w:val="003F0D1A"/>
    <w:rsid w:val="003F1602"/>
    <w:rsid w:val="00401B35"/>
    <w:rsid w:val="00407753"/>
    <w:rsid w:val="00417148"/>
    <w:rsid w:val="004302BC"/>
    <w:rsid w:val="00432BEE"/>
    <w:rsid w:val="00437BD5"/>
    <w:rsid w:val="004576CB"/>
    <w:rsid w:val="0046074D"/>
    <w:rsid w:val="00474FAB"/>
    <w:rsid w:val="00480F2C"/>
    <w:rsid w:val="00483ECF"/>
    <w:rsid w:val="004943B5"/>
    <w:rsid w:val="004A5E5F"/>
    <w:rsid w:val="004B7876"/>
    <w:rsid w:val="004C3E08"/>
    <w:rsid w:val="004C5612"/>
    <w:rsid w:val="004C6F6A"/>
    <w:rsid w:val="004C7E46"/>
    <w:rsid w:val="004D0859"/>
    <w:rsid w:val="004E6A5E"/>
    <w:rsid w:val="004F2F53"/>
    <w:rsid w:val="004F47CA"/>
    <w:rsid w:val="00500466"/>
    <w:rsid w:val="005044F2"/>
    <w:rsid w:val="00511518"/>
    <w:rsid w:val="005216E5"/>
    <w:rsid w:val="0052425E"/>
    <w:rsid w:val="00533E44"/>
    <w:rsid w:val="00545023"/>
    <w:rsid w:val="00546192"/>
    <w:rsid w:val="005468E0"/>
    <w:rsid w:val="00552D94"/>
    <w:rsid w:val="00553466"/>
    <w:rsid w:val="0055760E"/>
    <w:rsid w:val="00571E1E"/>
    <w:rsid w:val="00572A77"/>
    <w:rsid w:val="00580752"/>
    <w:rsid w:val="00581708"/>
    <w:rsid w:val="005818F7"/>
    <w:rsid w:val="0058773B"/>
    <w:rsid w:val="00591B5A"/>
    <w:rsid w:val="005A0019"/>
    <w:rsid w:val="005A7E37"/>
    <w:rsid w:val="005B057E"/>
    <w:rsid w:val="005B4E40"/>
    <w:rsid w:val="005C2CA4"/>
    <w:rsid w:val="005D2253"/>
    <w:rsid w:val="005D7612"/>
    <w:rsid w:val="005F4405"/>
    <w:rsid w:val="005F5804"/>
    <w:rsid w:val="0060194C"/>
    <w:rsid w:val="00605E49"/>
    <w:rsid w:val="00630C3F"/>
    <w:rsid w:val="00634238"/>
    <w:rsid w:val="00652C32"/>
    <w:rsid w:val="00664E18"/>
    <w:rsid w:val="00672E71"/>
    <w:rsid w:val="00681CFA"/>
    <w:rsid w:val="00685FA6"/>
    <w:rsid w:val="006906C3"/>
    <w:rsid w:val="00691EE0"/>
    <w:rsid w:val="00692427"/>
    <w:rsid w:val="00694C85"/>
    <w:rsid w:val="006C3C44"/>
    <w:rsid w:val="006E5021"/>
    <w:rsid w:val="006F3A30"/>
    <w:rsid w:val="00715455"/>
    <w:rsid w:val="00716B34"/>
    <w:rsid w:val="00730B72"/>
    <w:rsid w:val="00737E2D"/>
    <w:rsid w:val="00740686"/>
    <w:rsid w:val="00752FBF"/>
    <w:rsid w:val="00753A79"/>
    <w:rsid w:val="00767519"/>
    <w:rsid w:val="00773711"/>
    <w:rsid w:val="007927BA"/>
    <w:rsid w:val="00793691"/>
    <w:rsid w:val="007B75DA"/>
    <w:rsid w:val="007C3BF7"/>
    <w:rsid w:val="007D3718"/>
    <w:rsid w:val="00802971"/>
    <w:rsid w:val="00810179"/>
    <w:rsid w:val="0083131B"/>
    <w:rsid w:val="00851F97"/>
    <w:rsid w:val="00873593"/>
    <w:rsid w:val="00875BD4"/>
    <w:rsid w:val="008E1B81"/>
    <w:rsid w:val="008E1BA5"/>
    <w:rsid w:val="00904EF2"/>
    <w:rsid w:val="00917122"/>
    <w:rsid w:val="00945A41"/>
    <w:rsid w:val="00960B70"/>
    <w:rsid w:val="00963524"/>
    <w:rsid w:val="00967B35"/>
    <w:rsid w:val="0099038C"/>
    <w:rsid w:val="00996577"/>
    <w:rsid w:val="009C2ED6"/>
    <w:rsid w:val="009D5545"/>
    <w:rsid w:val="009E1ACE"/>
    <w:rsid w:val="009E3715"/>
    <w:rsid w:val="009F71FA"/>
    <w:rsid w:val="00A13673"/>
    <w:rsid w:val="00A15EC6"/>
    <w:rsid w:val="00A6223E"/>
    <w:rsid w:val="00A65DB0"/>
    <w:rsid w:val="00A735F9"/>
    <w:rsid w:val="00A81C6C"/>
    <w:rsid w:val="00A824C1"/>
    <w:rsid w:val="00A8494B"/>
    <w:rsid w:val="00AA22AF"/>
    <w:rsid w:val="00AB66E0"/>
    <w:rsid w:val="00AC5F19"/>
    <w:rsid w:val="00AC6651"/>
    <w:rsid w:val="00AE0EA1"/>
    <w:rsid w:val="00AE48EB"/>
    <w:rsid w:val="00AF273A"/>
    <w:rsid w:val="00B0600C"/>
    <w:rsid w:val="00B077A6"/>
    <w:rsid w:val="00B149B1"/>
    <w:rsid w:val="00B3585E"/>
    <w:rsid w:val="00B37BF6"/>
    <w:rsid w:val="00B45901"/>
    <w:rsid w:val="00B51D4E"/>
    <w:rsid w:val="00B71608"/>
    <w:rsid w:val="00B7612A"/>
    <w:rsid w:val="00B810B1"/>
    <w:rsid w:val="00B858BB"/>
    <w:rsid w:val="00BA252D"/>
    <w:rsid w:val="00BD0E78"/>
    <w:rsid w:val="00BD617D"/>
    <w:rsid w:val="00C0026C"/>
    <w:rsid w:val="00C0567A"/>
    <w:rsid w:val="00C063F9"/>
    <w:rsid w:val="00C10514"/>
    <w:rsid w:val="00C14AC6"/>
    <w:rsid w:val="00C3400A"/>
    <w:rsid w:val="00C373A7"/>
    <w:rsid w:val="00C42863"/>
    <w:rsid w:val="00C45611"/>
    <w:rsid w:val="00C46022"/>
    <w:rsid w:val="00C46420"/>
    <w:rsid w:val="00C529E5"/>
    <w:rsid w:val="00C54C89"/>
    <w:rsid w:val="00C608D9"/>
    <w:rsid w:val="00C76A69"/>
    <w:rsid w:val="00C80A86"/>
    <w:rsid w:val="00C813E7"/>
    <w:rsid w:val="00C924B5"/>
    <w:rsid w:val="00CA621B"/>
    <w:rsid w:val="00CC77A7"/>
    <w:rsid w:val="00CD2522"/>
    <w:rsid w:val="00CE051B"/>
    <w:rsid w:val="00CE6A7A"/>
    <w:rsid w:val="00CF1A7C"/>
    <w:rsid w:val="00D008E6"/>
    <w:rsid w:val="00D024C7"/>
    <w:rsid w:val="00D05C06"/>
    <w:rsid w:val="00D110A2"/>
    <w:rsid w:val="00D141A9"/>
    <w:rsid w:val="00D2058F"/>
    <w:rsid w:val="00D21457"/>
    <w:rsid w:val="00D33748"/>
    <w:rsid w:val="00D36B69"/>
    <w:rsid w:val="00D472E8"/>
    <w:rsid w:val="00D479B4"/>
    <w:rsid w:val="00D554BB"/>
    <w:rsid w:val="00D64382"/>
    <w:rsid w:val="00D65973"/>
    <w:rsid w:val="00D65AB0"/>
    <w:rsid w:val="00D75917"/>
    <w:rsid w:val="00D87694"/>
    <w:rsid w:val="00D939BE"/>
    <w:rsid w:val="00D94F8A"/>
    <w:rsid w:val="00D97255"/>
    <w:rsid w:val="00DC7663"/>
    <w:rsid w:val="00DD3382"/>
    <w:rsid w:val="00DD56AE"/>
    <w:rsid w:val="00DE05F9"/>
    <w:rsid w:val="00DE4F91"/>
    <w:rsid w:val="00DE649E"/>
    <w:rsid w:val="00DF1322"/>
    <w:rsid w:val="00E06056"/>
    <w:rsid w:val="00E3324D"/>
    <w:rsid w:val="00E364E7"/>
    <w:rsid w:val="00E432D1"/>
    <w:rsid w:val="00E45D78"/>
    <w:rsid w:val="00E70C47"/>
    <w:rsid w:val="00E7579F"/>
    <w:rsid w:val="00E80EBB"/>
    <w:rsid w:val="00E83784"/>
    <w:rsid w:val="00E84CA6"/>
    <w:rsid w:val="00E851D7"/>
    <w:rsid w:val="00E8598E"/>
    <w:rsid w:val="00E9147E"/>
    <w:rsid w:val="00E962DD"/>
    <w:rsid w:val="00EB5FA4"/>
    <w:rsid w:val="00EC059D"/>
    <w:rsid w:val="00EC33E0"/>
    <w:rsid w:val="00ED0916"/>
    <w:rsid w:val="00ED6793"/>
    <w:rsid w:val="00EE4599"/>
    <w:rsid w:val="00EF3C35"/>
    <w:rsid w:val="00F05CD2"/>
    <w:rsid w:val="00F07675"/>
    <w:rsid w:val="00F12082"/>
    <w:rsid w:val="00F22788"/>
    <w:rsid w:val="00F4480F"/>
    <w:rsid w:val="00F45A94"/>
    <w:rsid w:val="00F652EB"/>
    <w:rsid w:val="00F715FB"/>
    <w:rsid w:val="00F71B6C"/>
    <w:rsid w:val="00F76338"/>
    <w:rsid w:val="00F8612A"/>
    <w:rsid w:val="00F862FD"/>
    <w:rsid w:val="00F92202"/>
    <w:rsid w:val="00FA7A4D"/>
    <w:rsid w:val="00FB0AE6"/>
    <w:rsid w:val="00FB1DE0"/>
    <w:rsid w:val="00FD6655"/>
    <w:rsid w:val="00FD7538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C04CB-558D-441A-8DE8-8A62E0E6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B56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08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8D9"/>
    <w:rPr>
      <w:rFonts w:ascii="Segoe UI" w:eastAsia="Times New Roman" w:hAnsi="Segoe UI" w:cs="Segoe UI"/>
      <w:bCs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48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0F2C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52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2949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Policja</dc:creator>
  <cp:keywords/>
  <dc:description/>
  <cp:lastModifiedBy>819428</cp:lastModifiedBy>
  <cp:revision>2</cp:revision>
  <cp:lastPrinted>2025-10-17T09:26:00Z</cp:lastPrinted>
  <dcterms:created xsi:type="dcterms:W3CDTF">2025-10-20T10:12:00Z</dcterms:created>
  <dcterms:modified xsi:type="dcterms:W3CDTF">2025-10-20T10:12:00Z</dcterms:modified>
</cp:coreProperties>
</file>